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"/>
        <w:shd w:fill="FFFFFF"/>
        <w:bidi w:val="0"/>
        <w:spacing w:lineRule="exact" w:line="249"/>
        <w:ind w:left="734" w:right="38" w:hanging="0"/>
        <w:rPr/>
      </w:pP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KL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AUZULA ZGODY NA P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R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ZE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T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WA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R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Z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A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N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I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E DA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N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YCH OSOBO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WY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 xml:space="preserve">CH </w:t>
      </w:r>
    </w:p>
    <w:p>
      <w:pPr>
        <w:pStyle w:val="Styl"/>
        <w:shd w:fill="FFFFFF"/>
        <w:bidi w:val="0"/>
        <w:spacing w:lineRule="exact" w:line="244" w:before="312" w:after="200"/>
        <w:ind w:left="58" w:right="0" w:hanging="0"/>
        <w:rPr/>
      </w:pP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Wyrażam zgodę na przetwarz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>a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nie danych o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>sob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owych ujawniających  mój wizerunek, w tym imienia i nazwiska w celu i zakresie niezbędnym do publikacji przez 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Specjalny Ośrodek Szko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l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>no-Wychowawcz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 xml:space="preserve">y 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 xml:space="preserve">w </w:t>
      </w:r>
      <w:r>
        <w:rPr>
          <w:rFonts w:eastAsia="Times New Roman" w:cs="Times New Roman"/>
          <w:b/>
          <w:bCs/>
          <w:color w:val="444244"/>
          <w:sz w:val="23"/>
          <w:szCs w:val="23"/>
          <w:shd w:fill="FFFFFF" w:val="clear"/>
          <w:lang w:val="pl-PL" w:eastAsia="pl-PL" w:bidi="ar-SA"/>
        </w:rPr>
        <w:t>Mił</w:t>
      </w:r>
      <w:r>
        <w:rPr>
          <w:rFonts w:eastAsia="Times New Roman" w:cs="Times New Roman"/>
          <w:b/>
          <w:bCs/>
          <w:color w:val="302E30"/>
          <w:sz w:val="23"/>
          <w:szCs w:val="23"/>
          <w:shd w:fill="FFFFFF" w:val="clear"/>
          <w:lang w:val="pl-PL" w:eastAsia="pl-PL" w:bidi="ar-SA"/>
        </w:rPr>
        <w:t xml:space="preserve">akowie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jego wyników przedmiotowych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osiągnięć naukowych, artystycznych lub sportowych oraz prac w </w:t>
      </w:r>
      <w:r>
        <w:rPr>
          <w:rFonts w:eastAsia="Times New Roman" w:cs="Times New Roman"/>
          <w:i/>
          <w:iCs/>
          <w:color w:val="302E30"/>
          <w:sz w:val="23"/>
          <w:szCs w:val="23"/>
          <w:shd w:fill="FFFFFF" w:val="clear"/>
          <w:lang w:val="pl-PL" w:eastAsia="pl-PL" w:bidi="ar-SA"/>
        </w:rPr>
        <w:t>(zaznaczyć właściwe)</w:t>
      </w:r>
      <w:r>
        <w:rPr>
          <w:rFonts w:eastAsia="Times New Roman" w:cs="Times New Roman"/>
          <w:i/>
          <w:iCs/>
          <w:color w:val="171617"/>
          <w:sz w:val="23"/>
          <w:szCs w:val="23"/>
          <w:shd w:fill="FFFFFF" w:val="clear"/>
          <w:lang w:val="pl-PL" w:eastAsia="pl-PL" w:bidi="ar-SA"/>
        </w:rPr>
        <w:t xml:space="preserve">: </w:t>
      </w:r>
    </w:p>
    <w:p>
      <w:pPr>
        <w:pStyle w:val="Styl"/>
        <w:widowControl w:val="false"/>
        <w:shd w:fill="FFFFFF"/>
        <w:bidi w:val="0"/>
        <w:spacing w:lineRule="exact" w:line="436"/>
        <w:ind w:left="57" w:right="0" w:hanging="0"/>
        <w:jc w:val="left"/>
        <w:textAlignment w:val="auto"/>
        <w:rPr/>
      </w:pPr>
      <w:r>
        <w:rPr>
          <w:rFonts w:eastAsia="Times New Roman" w:cs="Arial" w:ascii="Arial" w:hAnsi="Arial"/>
          <w:color w:val="302E30"/>
          <w:w w:val="126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publikacjach na stronie internetowej, portalach 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>s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połecznościowych </w:t>
      </w:r>
      <w:r>
        <w:rPr/>
        <w:br/>
      </w:r>
      <w:r>
        <w:rPr>
          <w:rFonts w:eastAsia="Times New Roman" w:cs="Arial" w:ascii="Arial" w:hAnsi="Arial"/>
          <w:color w:val="302E30"/>
          <w:w w:val="126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audycjach telewizyjnych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</w:p>
    <w:p>
      <w:pPr>
        <w:pStyle w:val="Styl"/>
        <w:shd w:fill="FFFFFF"/>
        <w:bidi w:val="0"/>
        <w:spacing w:lineRule="exact" w:line="441"/>
        <w:ind w:left="48" w:right="0" w:hanging="0"/>
        <w:rPr/>
      </w:pPr>
      <w:r>
        <w:rPr>
          <w:rFonts w:eastAsia="Times New Roman" w:cs="Arial" w:ascii="Arial" w:hAnsi="Arial"/>
          <w:color w:val="171617"/>
          <w:w w:val="116"/>
          <w:sz w:val="16"/>
          <w:szCs w:val="16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audycjach radiowych, </w:t>
      </w:r>
    </w:p>
    <w:p>
      <w:pPr>
        <w:pStyle w:val="Styl"/>
        <w:widowControl w:val="false"/>
        <w:shd w:fill="FFFFFF"/>
        <w:bidi w:val="0"/>
        <w:spacing w:lineRule="exact" w:line="427"/>
        <w:ind w:left="57" w:right="0" w:hanging="0"/>
        <w:jc w:val="left"/>
        <w:textAlignment w:val="auto"/>
        <w:rPr/>
      </w:pPr>
      <w:r>
        <w:rPr>
          <w:rFonts w:eastAsia="Times New Roman" w:cs="Arial" w:ascii="Arial" w:hAnsi="Arial"/>
          <w:color w:val="171617"/>
          <w:w w:val="121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wydawnictwach i w materiałach promocyjnych, gazetkach i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broszurach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 </w:t>
      </w:r>
      <w:r>
        <w:rPr/>
        <w:br/>
      </w:r>
      <w:r>
        <w:rPr>
          <w:rFonts w:eastAsia="Times New Roman" w:cs="Arial" w:ascii="Arial" w:hAnsi="Arial"/>
          <w:color w:val="171617"/>
          <w:w w:val="126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kronice szkolnej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</w:p>
    <w:p>
      <w:pPr>
        <w:pStyle w:val="Styl"/>
        <w:widowControl w:val="false"/>
        <w:shd w:fill="FFFFFF"/>
        <w:bidi w:val="0"/>
        <w:spacing w:lineRule="exact" w:line="427"/>
        <w:ind w:left="57" w:right="0" w:hanging="0"/>
        <w:jc w:val="left"/>
        <w:textAlignment w:val="auto"/>
        <w:rPr/>
      </w:pPr>
      <w:r>
        <w:rPr>
          <w:rFonts w:eastAsia="Times New Roman" w:cs="Arial" w:ascii="Arial" w:hAnsi="Arial"/>
          <w:color w:val="171617"/>
          <w:w w:val="126"/>
          <w:sz w:val="15"/>
          <w:szCs w:val="15"/>
          <w:shd w:fill="FFFFFF" w:val="clear"/>
          <w:lang w:val="pl-PL" w:eastAsia="pl-PL" w:bidi="ar-SA"/>
        </w:rPr>
        <w:t xml:space="preserve">D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gablotach i na tablicach ściennych </w:t>
      </w:r>
    </w:p>
    <w:p>
      <w:pPr>
        <w:pStyle w:val="Styl"/>
        <w:shd w:fill="FFFFFF"/>
        <w:bidi w:val="0"/>
        <w:spacing w:lineRule="exact" w:line="273" w:before="138" w:after="200"/>
        <w:ind w:left="9" w:right="47" w:hanging="0"/>
        <w:rPr/>
      </w:pP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zgodnie z Rozporządzeniem Parlamentu Europejskiego i Rad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y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(UE) 2016/679 z dnia 27 </w:t>
      </w:r>
      <w:r>
        <w:rPr/>
        <w:br/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k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wietnia 2016 r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w sprawi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 xml:space="preserve">e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ochrony osób fizyczn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y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ch w związku z przetwar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z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aniem danych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osobowych i w sprawie swobodnego przepływu takich danych oraz uchylenia dyrek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t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yw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y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95/46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>/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WE (ogólne rozporządzenie o ochronie danych), publ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Dz. Urz. UE L Nr 119, s. 1</w:t>
      </w:r>
      <w:r>
        <w:rPr>
          <w:rFonts w:eastAsia="Times New Roman" w:cs="Times New Roman"/>
          <w:color w:val="000000"/>
          <w:sz w:val="24"/>
          <w:szCs w:val="24"/>
          <w:shd w:fill="FFFFFF" w:val="clear"/>
          <w:lang w:val="pl-PL" w:eastAsia="pl-PL" w:bidi="ar-SA"/>
        </w:rPr>
        <w:t xml:space="preserve">.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Niniejsza zgoda jest dobrowolna i może być cofnięta w dowoln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>y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m momencie. Wycofanie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zgody nie wpływa na zgodność z prawem przetwarzania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,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 xml:space="preserve">którego dokonano na podstawie </w:t>
      </w:r>
      <w:r>
        <w:rPr/>
        <w:br/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zgod</w:t>
      </w:r>
      <w:r>
        <w:rPr>
          <w:rFonts w:eastAsia="Times New Roman" w:cs="Times New Roman"/>
          <w:color w:val="444244"/>
          <w:sz w:val="24"/>
          <w:szCs w:val="24"/>
          <w:shd w:fill="FFFFFF" w:val="clear"/>
          <w:lang w:val="pl-PL" w:eastAsia="pl-PL" w:bidi="ar-SA"/>
        </w:rPr>
        <w:t xml:space="preserve">y </w:t>
      </w:r>
      <w:r>
        <w:rPr>
          <w:rFonts w:eastAsia="Times New Roman" w:cs="Times New Roman"/>
          <w:color w:val="302E30"/>
          <w:sz w:val="24"/>
          <w:szCs w:val="24"/>
          <w:shd w:fill="FFFFFF" w:val="clear"/>
          <w:lang w:val="pl-PL" w:eastAsia="pl-PL" w:bidi="ar-SA"/>
        </w:rPr>
        <w:t>przed jej wycofaniem</w:t>
      </w:r>
      <w:r>
        <w:rPr>
          <w:rFonts w:eastAsia="Times New Roman" w:cs="Times New Roman"/>
          <w:color w:val="171617"/>
          <w:sz w:val="24"/>
          <w:szCs w:val="24"/>
          <w:shd w:fill="FFFFFF" w:val="clear"/>
          <w:lang w:val="pl-PL" w:eastAsia="pl-PL" w:bidi="ar-SA"/>
        </w:rPr>
        <w:t xml:space="preserve">. </w:t>
      </w:r>
    </w:p>
    <w:p>
      <w:pPr>
        <w:pStyle w:val="Styl"/>
        <w:shd w:fill="FFFFFF"/>
        <w:bidi w:val="0"/>
        <w:spacing w:lineRule="exact" w:line="201" w:before="412" w:after="200"/>
        <w:ind w:left="4992" w:right="38" w:hanging="0"/>
        <w:rPr/>
      </w:pPr>
      <w:r>
        <w:rPr>
          <w:rFonts w:eastAsia="Times New Roman" w:cs="Times New Roman"/>
          <w:color w:val="302E30"/>
          <w:sz w:val="19"/>
          <w:szCs w:val="19"/>
          <w:shd w:fill="FFFFFF" w:val="clear"/>
          <w:lang w:val="pl-PL" w:eastAsia="pl-PL" w:bidi="ar-SA"/>
        </w:rPr>
        <w:t>(data</w:t>
      </w:r>
      <w:r>
        <w:rPr>
          <w:rFonts w:eastAsia="Times New Roman" w:cs="Times New Roman"/>
          <w:color w:val="444244"/>
          <w:sz w:val="19"/>
          <w:szCs w:val="19"/>
          <w:shd w:fill="FFFFFF" w:val="clear"/>
          <w:lang w:val="pl-PL" w:eastAsia="pl-PL" w:bidi="ar-SA"/>
        </w:rPr>
        <w:t xml:space="preserve">, </w:t>
      </w:r>
      <w:r>
        <w:rPr>
          <w:rFonts w:eastAsia="Times New Roman" w:cs="Times New Roman"/>
          <w:color w:val="302E30"/>
          <w:sz w:val="19"/>
          <w:szCs w:val="19"/>
          <w:shd w:fill="FFFFFF" w:val="clear"/>
          <w:lang w:val="pl-PL" w:eastAsia="pl-PL" w:bidi="ar-SA"/>
        </w:rPr>
        <w:t xml:space="preserve">czytelny podpis pełnoletniego ucznia) </w:t>
      </w:r>
    </w:p>
    <w:p>
      <w:pPr>
        <w:pStyle w:val="Styl"/>
        <w:shd w:fill="FFFFFF"/>
        <w:bidi w:val="0"/>
        <w:spacing w:lineRule="exact" w:line="249" w:before="556" w:after="200"/>
        <w:ind w:left="1699" w:right="38" w:hanging="0"/>
        <w:rPr>
          <w:rFonts w:ascii="Times New Roman" w:hAnsi="Times New Roman" w:eastAsia="Times New Roman" w:cs="Times New Roman"/>
          <w:b/>
          <w:b/>
          <w:bCs/>
          <w:color w:val="444244"/>
          <w:sz w:val="23"/>
          <w:szCs w:val="23"/>
          <w:highlight w:val="white"/>
          <w:lang w:val="pl-PL" w:eastAsia="pl-PL" w:bidi="ar-SA"/>
        </w:rPr>
      </w:pPr>
      <w:r>
        <w:rPr/>
      </w:r>
    </w:p>
    <w:sectPr>
      <w:type w:val="nextPage"/>
      <w:pgSz w:w="11906" w:h="16838"/>
      <w:pgMar w:left="1478" w:right="1309" w:header="0" w:top="1516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9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rFonts w:ascii="Times New Roman" w:hAnsi="Times New Roman" w:cs="Times New Roman"/>
      <w:b/>
      <w:sz w:val="23"/>
    </w:rPr>
  </w:style>
  <w:style w:type="character" w:styleId="ListLabel2">
    <w:name w:val="ListLabel 2"/>
    <w:qFormat/>
    <w:rPr>
      <w:rFonts w:ascii="Times New Roman" w:hAnsi="Times New Roman" w:cs="Times New Roman"/>
      <w:sz w:val="23"/>
    </w:rPr>
  </w:style>
  <w:style w:type="character" w:styleId="ListLabel3">
    <w:name w:val="ListLabel 3"/>
    <w:qFormat/>
    <w:rPr>
      <w:rFonts w:ascii="Times New Roman" w:hAnsi="Times New Roman" w:cs="Times New Roman"/>
      <w:b/>
      <w:sz w:val="23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pl-PL" w:eastAsia="pl-PL" w:bidi="ar-SA"/>
    </w:rPr>
  </w:style>
  <w:style w:type="paragraph" w:styleId="Styl">
    <w:name w:val="Styl"/>
    <w:qFormat/>
    <w:pPr>
      <w:widowControl w:val="false"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LibreOffice/6.1.0.3$Windows_X86_64 LibreOffice_project/efb621ed25068d70781dc026f7e9c5187a4decd1</Application>
  <Pages>1</Pages>
  <Words>161</Words>
  <Characters>1020</Characters>
  <CharactersWithSpaces>1190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2019-08-07T09:25:00Z</dcterms:created>
  <dc:creator>Księgowość</dc:creator>
  <dc:description/>
  <cp:keywords>CreatedByIRIS_DPE_12.03</cp:keywords>
  <dc:language>pl-PL</dc:language>
  <cp:lastModifiedBy/>
  <dcterms:modified xsi:type="dcterms:W3CDTF">2020-05-18T12:15:14Z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Księgowość</vt:lpwstr>
  </property>
</Properties>
</file>