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6D" w:rsidRPr="00D23E2D" w:rsidRDefault="004A276D" w:rsidP="004A276D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  <w:u w:val="single"/>
        </w:rPr>
      </w:pPr>
      <w:r w:rsidRPr="00D23E2D">
        <w:rPr>
          <w:b/>
          <w:bCs/>
          <w:sz w:val="28"/>
          <w:szCs w:val="28"/>
          <w:u w:val="single"/>
        </w:rPr>
        <w:t>JAK WSPOMAGAĆ ROZWIJANIE KONCENTRACJI U DZIECI</w:t>
      </w:r>
    </w:p>
    <w:p w:rsidR="004A276D" w:rsidRPr="00D23E2D" w:rsidRDefault="004A276D" w:rsidP="004A276D">
      <w:pPr>
        <w:spacing w:after="200" w:line="276" w:lineRule="auto"/>
        <w:jc w:val="both"/>
        <w:rPr>
          <w:sz w:val="28"/>
          <w:szCs w:val="28"/>
        </w:rPr>
      </w:pPr>
      <w:r w:rsidRPr="00D23E2D">
        <w:rPr>
          <w:bCs/>
          <w:sz w:val="28"/>
          <w:szCs w:val="28"/>
          <w:u w:val="single"/>
        </w:rPr>
        <w:t>PROBLEMY Z KONCENTRACJĄ</w:t>
      </w:r>
      <w:r w:rsidRPr="00D23E2D">
        <w:rPr>
          <w:bCs/>
          <w:sz w:val="28"/>
          <w:szCs w:val="28"/>
        </w:rPr>
        <w:t xml:space="preserve"> u dzieci mogą być spowodowane dzisiejszym stylem życia i otoczeniem, które przeładowane jest różnorodnymi bodźcami. Jeśli jednak chcemy wzmacniać umiejętność koncentracji u dziecka, to jak najbardziej sami możemy o to zadbać. Gdy układamy puzzle, nie oglądajmy wówczas bajki. Telewizor włączajmy tylko wtedy, kiedy chcemy rzeczywiście obejrzeć jakiś konkretny program.</w:t>
      </w:r>
      <w:r>
        <w:rPr>
          <w:bCs/>
          <w:sz w:val="28"/>
          <w:szCs w:val="28"/>
        </w:rPr>
        <w:t xml:space="preserve"> </w:t>
      </w:r>
      <w:r w:rsidRPr="00D23E2D">
        <w:rPr>
          <w:bCs/>
          <w:sz w:val="28"/>
          <w:szCs w:val="28"/>
        </w:rPr>
        <w:t>Sami dawajmy przykład dziecku, ponieważ bardzo wielu rzeczy uczy się ono poprzez tzw. modelowanie, czyli naśladowanie dorosłych.</w:t>
      </w:r>
    </w:p>
    <w:p w:rsidR="004A276D" w:rsidRPr="00D23E2D" w:rsidRDefault="004A276D" w:rsidP="004A276D">
      <w:pPr>
        <w:spacing w:after="200" w:line="276" w:lineRule="auto"/>
        <w:rPr>
          <w:bCs/>
          <w:sz w:val="28"/>
          <w:szCs w:val="28"/>
        </w:rPr>
      </w:pPr>
      <w:r w:rsidRPr="00D23E2D">
        <w:rPr>
          <w:bCs/>
          <w:sz w:val="28"/>
          <w:szCs w:val="28"/>
          <w:u w:val="single"/>
        </w:rPr>
        <w:t>PO JAKIE ZABAWY SIĘGAĆ ABY ROZWIJAĆ KONCENTRACJĘ?</w:t>
      </w:r>
      <w:r w:rsidRPr="00D23E2D">
        <w:rPr>
          <w:rFonts w:ascii="Calibri" w:hAnsi="Calibri" w:cs="Calibri"/>
          <w:bCs/>
          <w:sz w:val="28"/>
          <w:szCs w:val="28"/>
        </w:rPr>
        <w:br/>
      </w:r>
      <w:r w:rsidRPr="00D23E2D">
        <w:rPr>
          <w:bCs/>
          <w:sz w:val="28"/>
          <w:szCs w:val="28"/>
        </w:rPr>
        <w:t xml:space="preserve">• gry planszowe, </w:t>
      </w:r>
      <w:proofErr w:type="spellStart"/>
      <w:r w:rsidRPr="00D23E2D">
        <w:rPr>
          <w:bCs/>
          <w:sz w:val="28"/>
          <w:szCs w:val="28"/>
        </w:rPr>
        <w:t>memory</w:t>
      </w:r>
      <w:proofErr w:type="spellEnd"/>
      <w:r w:rsidRPr="00D23E2D">
        <w:rPr>
          <w:bCs/>
          <w:sz w:val="28"/>
          <w:szCs w:val="28"/>
        </w:rPr>
        <w:t>, puzzle</w:t>
      </w:r>
      <w:r>
        <w:rPr>
          <w:bCs/>
          <w:sz w:val="28"/>
          <w:szCs w:val="28"/>
        </w:rPr>
        <w:t>, bierki</w:t>
      </w:r>
      <w:r w:rsidRPr="00D23E2D">
        <w:rPr>
          <w:bCs/>
          <w:sz w:val="28"/>
          <w:szCs w:val="28"/>
        </w:rPr>
        <w:br/>
        <w:t>• gra w „Zgadnij kto to?”, w której na początku każdy gracz w tajemnicy przed współgraczem wybiera z planszy jedną postać i poprzez zadawanie pytań i eliminowanie kolejnych postaci dochodzimy do tego, kto wybrał jaką postać. Wygrywa ten, kto odgadnie postać przeciwnika jako pierwszy.</w:t>
      </w:r>
      <w:r w:rsidRPr="00D23E2D">
        <w:rPr>
          <w:bCs/>
          <w:sz w:val="28"/>
          <w:szCs w:val="28"/>
        </w:rPr>
        <w:br/>
        <w:t>• gry słowne – możemy się z dzieckiem bawić w podawanie przeciwieństw: rodzic mówi zima, a dziecko lato, rodzic mówi czarny, a dziecko mówi biały itd.</w:t>
      </w:r>
      <w:r w:rsidRPr="00D23E2D">
        <w:rPr>
          <w:bCs/>
          <w:sz w:val="28"/>
          <w:szCs w:val="28"/>
        </w:rPr>
        <w:br/>
        <w:t>• zabawa w kolory – uczestnicy gry: rodzic i dziecko wymieniają kolejne kolory na przemian. Nie mogą się one powtarzać, tzn. każdy uczestnik musi wymyślić nowy kolor</w:t>
      </w:r>
      <w:r w:rsidRPr="00D23E2D">
        <w:rPr>
          <w:bCs/>
          <w:sz w:val="28"/>
          <w:szCs w:val="28"/>
        </w:rPr>
        <w:br/>
        <w:t>• zabawa w słówka – każda kolejna osoba podaje wyraz rozpoczynający się na ostatnią literę wyrazu wypowiedzianego przez poprzednia osobę, np. autobus – słoma- auto – oko itp.</w:t>
      </w:r>
      <w:r w:rsidRPr="00D23E2D">
        <w:rPr>
          <w:bCs/>
          <w:sz w:val="28"/>
          <w:szCs w:val="28"/>
        </w:rPr>
        <w:br/>
        <w:t>• zagadki typu: owoc na literę k ( odp. kiwi), zwierzę żyjące w Australii (odp. kangur)</w:t>
      </w:r>
      <w:r w:rsidRPr="00D23E2D">
        <w:rPr>
          <w:bCs/>
          <w:sz w:val="28"/>
          <w:szCs w:val="28"/>
        </w:rPr>
        <w:br/>
        <w:t>• zabawy ruchowe:</w:t>
      </w:r>
      <w:r w:rsidRPr="00D23E2D">
        <w:rPr>
          <w:bCs/>
          <w:sz w:val="28"/>
          <w:szCs w:val="28"/>
        </w:rPr>
        <w:br/>
        <w:t>– pajacyki (jednoczesne ruchy rąk i nóg oraz podskoki)</w:t>
      </w:r>
      <w:r w:rsidRPr="00D23E2D">
        <w:rPr>
          <w:bCs/>
          <w:sz w:val="28"/>
          <w:szCs w:val="28"/>
        </w:rPr>
        <w:br/>
        <w:t>– bieganie torem tworzącym kształt ósemki, starając się biec po linii.</w:t>
      </w:r>
    </w:p>
    <w:p w:rsidR="004A276D" w:rsidRPr="00D23E2D" w:rsidRDefault="004A276D" w:rsidP="004A276D">
      <w:pPr>
        <w:spacing w:after="200" w:line="276" w:lineRule="auto"/>
        <w:rPr>
          <w:bCs/>
          <w:sz w:val="28"/>
          <w:szCs w:val="28"/>
        </w:rPr>
      </w:pPr>
      <w:r w:rsidRPr="00D23E2D">
        <w:rPr>
          <w:bCs/>
          <w:sz w:val="28"/>
          <w:szCs w:val="28"/>
        </w:rPr>
        <w:t>• zabawa w ciepło zimno – dziecko musi odnaleźć ukryty przedmiot słuchając instrukcji ciepło – zimno</w:t>
      </w:r>
      <w:r w:rsidRPr="00D23E2D">
        <w:rPr>
          <w:bCs/>
          <w:sz w:val="28"/>
          <w:szCs w:val="28"/>
        </w:rPr>
        <w:br/>
        <w:t>• zabawa – zgaduj zgadula: dziecko ma zawiązane oczy i poprzez dotykanie przedmiotu rączkami musi odgadnąć, co to jest</w:t>
      </w:r>
      <w:r w:rsidRPr="00D23E2D">
        <w:rPr>
          <w:bCs/>
          <w:sz w:val="28"/>
          <w:szCs w:val="28"/>
        </w:rPr>
        <w:br/>
        <w:t>• zajęcia sportowe wymagające precyzyjnych ruchów, sztuki walki, taneczne np. balet</w:t>
      </w:r>
      <w:r w:rsidRPr="00D23E2D">
        <w:rPr>
          <w:bCs/>
          <w:sz w:val="28"/>
          <w:szCs w:val="28"/>
        </w:rPr>
        <w:br/>
        <w:t xml:space="preserve">• słuchanie historii ze zrozumieniem, np. po przeczytaniu fragmentu bajki możemy zapytać dziecko, jak sądzi, co teraz się wydarzy, co zrobi główny </w:t>
      </w:r>
      <w:r w:rsidRPr="00D23E2D">
        <w:rPr>
          <w:bCs/>
          <w:sz w:val="28"/>
          <w:szCs w:val="28"/>
        </w:rPr>
        <w:lastRenderedPageBreak/>
        <w:t>bohater itp.</w:t>
      </w:r>
      <w:r w:rsidRPr="00D23E2D">
        <w:rPr>
          <w:bCs/>
          <w:sz w:val="28"/>
          <w:szCs w:val="28"/>
        </w:rPr>
        <w:br/>
        <w:t>• łamigłówki umysłowe, polegające np. na odnajdywaniu różnic między dwoma obrazkami, kopiowanie wzorów, łączenie ze sobą punktów.</w:t>
      </w:r>
      <w:r w:rsidRPr="00D23E2D">
        <w:rPr>
          <w:bCs/>
          <w:sz w:val="28"/>
          <w:szCs w:val="28"/>
        </w:rPr>
        <w:br/>
        <w:t>• zabawy manualne</w:t>
      </w:r>
      <w:r w:rsidRPr="00D23E2D">
        <w:rPr>
          <w:bCs/>
          <w:sz w:val="28"/>
          <w:szCs w:val="28"/>
        </w:rPr>
        <w:br/>
        <w:t>– sznurki dziurki – dziecko przewleka sznurowadło w tekturce z dziurkami, które układają się w jeden wzór</w:t>
      </w:r>
      <w:r w:rsidRPr="00D23E2D">
        <w:rPr>
          <w:bCs/>
          <w:sz w:val="28"/>
          <w:szCs w:val="28"/>
        </w:rPr>
        <w:br/>
        <w:t xml:space="preserve">– lepienie z plasteliny, modeliny, </w:t>
      </w:r>
      <w:proofErr w:type="spellStart"/>
      <w:r w:rsidRPr="00D23E2D">
        <w:rPr>
          <w:bCs/>
          <w:sz w:val="28"/>
          <w:szCs w:val="28"/>
        </w:rPr>
        <w:t>ciastoliny</w:t>
      </w:r>
      <w:proofErr w:type="spellEnd"/>
      <w:r w:rsidRPr="00D23E2D">
        <w:rPr>
          <w:bCs/>
          <w:sz w:val="28"/>
          <w:szCs w:val="28"/>
        </w:rPr>
        <w:br/>
        <w:t>– nawlekanie koralików na sznurek</w:t>
      </w:r>
      <w:r w:rsidRPr="00D23E2D">
        <w:rPr>
          <w:bCs/>
          <w:sz w:val="28"/>
          <w:szCs w:val="28"/>
        </w:rPr>
        <w:br/>
        <w:t>– zabawy konstrukcyjne, np. budowanie z klocków</w:t>
      </w:r>
      <w:r w:rsidRPr="00D23E2D">
        <w:rPr>
          <w:bCs/>
          <w:sz w:val="28"/>
          <w:szCs w:val="28"/>
        </w:rPr>
        <w:br/>
        <w:t>– rysowanie w obrębie konturów.</w:t>
      </w:r>
    </w:p>
    <w:p w:rsidR="004A276D" w:rsidRDefault="004A276D" w:rsidP="004A276D">
      <w:pPr>
        <w:spacing w:after="200"/>
        <w:rPr>
          <w:b/>
          <w:bCs/>
          <w:sz w:val="28"/>
          <w:szCs w:val="28"/>
        </w:rPr>
      </w:pPr>
    </w:p>
    <w:p w:rsidR="004A276D" w:rsidRDefault="004A276D" w:rsidP="004A276D">
      <w:pPr>
        <w:pStyle w:val="NormalnyWeb"/>
        <w:spacing w:before="0" w:beforeAutospacing="0" w:after="200" w:afterAutospacing="0"/>
        <w:jc w:val="center"/>
      </w:pPr>
      <w:r>
        <w:rPr>
          <w:b/>
          <w:bCs/>
          <w:sz w:val="36"/>
          <w:szCs w:val="36"/>
          <w:u w:val="single"/>
        </w:rPr>
        <w:t>Ćwiczenia ruchów naprzemiennych koordynujących półkule mózgowe</w:t>
      </w:r>
    </w:p>
    <w:p w:rsidR="004A276D" w:rsidRDefault="004A276D" w:rsidP="004A276D">
      <w:pPr>
        <w:pStyle w:val="NormalnyWeb"/>
        <w:spacing w:before="0" w:beforeAutospacing="0" w:after="200" w:afterAutospacing="0"/>
      </w:pPr>
      <w:r>
        <w:t> </w:t>
      </w:r>
    </w:p>
    <w:p w:rsidR="004A276D" w:rsidRDefault="004A276D" w:rsidP="004A276D">
      <w:pPr>
        <w:numPr>
          <w:ilvl w:val="0"/>
          <w:numId w:val="1"/>
        </w:numPr>
        <w:ind w:left="1440"/>
      </w:pPr>
      <w:r>
        <w:rPr>
          <w:sz w:val="28"/>
          <w:szCs w:val="28"/>
        </w:rPr>
        <w:t>Ćwiczenia ruchów naprzemiennych koordynujących półkule mózgowe</w:t>
      </w:r>
    </w:p>
    <w:p w:rsidR="004A276D" w:rsidRDefault="004A276D" w:rsidP="004A276D">
      <w:pPr>
        <w:numPr>
          <w:ilvl w:val="0"/>
          <w:numId w:val="1"/>
        </w:numPr>
        <w:ind w:left="1440"/>
      </w:pPr>
      <w:r>
        <w:rPr>
          <w:sz w:val="28"/>
          <w:szCs w:val="28"/>
        </w:rPr>
        <w:t>zabawa w robienie orłów na śniegu w pozycji leżącej</w:t>
      </w:r>
    </w:p>
    <w:p w:rsidR="004A276D" w:rsidRDefault="004A276D" w:rsidP="004A276D">
      <w:pPr>
        <w:numPr>
          <w:ilvl w:val="0"/>
          <w:numId w:val="1"/>
        </w:numPr>
        <w:ind w:left="1440"/>
      </w:pPr>
      <w:r>
        <w:rPr>
          <w:sz w:val="28"/>
          <w:szCs w:val="28"/>
        </w:rPr>
        <w:t>unoszenie prawej ręki i lewej nogi oraz lewej ręki i prawej nogi w leżeniu na plecach</w:t>
      </w:r>
    </w:p>
    <w:p w:rsidR="004A276D" w:rsidRDefault="004A276D" w:rsidP="004A276D">
      <w:pPr>
        <w:numPr>
          <w:ilvl w:val="0"/>
          <w:numId w:val="1"/>
        </w:numPr>
        <w:ind w:left="1440"/>
      </w:pPr>
      <w:r>
        <w:rPr>
          <w:sz w:val="28"/>
          <w:szCs w:val="28"/>
        </w:rPr>
        <w:t>chwytanie prawą ręką lewej pięty i lewą ręką prawej pięty w leżeniu na plecach</w:t>
      </w:r>
    </w:p>
    <w:p w:rsidR="004A276D" w:rsidRDefault="004A276D" w:rsidP="004A276D">
      <w:pPr>
        <w:numPr>
          <w:ilvl w:val="0"/>
          <w:numId w:val="1"/>
        </w:numPr>
        <w:ind w:left="1440"/>
      </w:pPr>
      <w:r>
        <w:rPr>
          <w:sz w:val="28"/>
          <w:szCs w:val="28"/>
        </w:rPr>
        <w:t>dotykanie na zmianę prawą ręką lewego kolana i lewą ręką prawego kolana</w:t>
      </w:r>
    </w:p>
    <w:p w:rsidR="004A276D" w:rsidRDefault="004A276D" w:rsidP="004A276D">
      <w:pPr>
        <w:numPr>
          <w:ilvl w:val="0"/>
          <w:numId w:val="1"/>
        </w:numPr>
        <w:ind w:left="1440"/>
      </w:pPr>
      <w:r>
        <w:rPr>
          <w:sz w:val="28"/>
          <w:szCs w:val="28"/>
        </w:rPr>
        <w:t>skoki pajacyka</w:t>
      </w:r>
    </w:p>
    <w:p w:rsidR="004A276D" w:rsidRDefault="004A276D" w:rsidP="004A276D">
      <w:pPr>
        <w:numPr>
          <w:ilvl w:val="0"/>
          <w:numId w:val="1"/>
        </w:numPr>
        <w:ind w:left="1440"/>
      </w:pPr>
      <w:r>
        <w:rPr>
          <w:sz w:val="28"/>
          <w:szCs w:val="28"/>
        </w:rPr>
        <w:t>w pozycji na czworakach: prostowanie prawej ręki i lewej nogi oraz lewej ręki i prawej nogi</w:t>
      </w:r>
    </w:p>
    <w:p w:rsidR="004A276D" w:rsidRDefault="004A276D" w:rsidP="004A276D">
      <w:pPr>
        <w:numPr>
          <w:ilvl w:val="0"/>
          <w:numId w:val="1"/>
        </w:numPr>
        <w:ind w:left="1440"/>
      </w:pPr>
      <w:r>
        <w:rPr>
          <w:sz w:val="28"/>
          <w:szCs w:val="28"/>
        </w:rPr>
        <w:t>wyciąganie na przemian na boki prawej reki z lewą nogą i lewej ręki z prawą nogą</w:t>
      </w:r>
    </w:p>
    <w:p w:rsidR="004A276D" w:rsidRDefault="004A276D" w:rsidP="004A276D">
      <w:pPr>
        <w:numPr>
          <w:ilvl w:val="0"/>
          <w:numId w:val="1"/>
        </w:numPr>
        <w:ind w:left="1440"/>
      </w:pPr>
      <w:r>
        <w:rPr>
          <w:sz w:val="28"/>
          <w:szCs w:val="28"/>
        </w:rPr>
        <w:t>na stojąco: dotykanie za plecami prawą ręką lewej pięty ze skrętem tułowia w prawo i lewą ręką prawej pięty ze skrętem w lewo</w:t>
      </w:r>
    </w:p>
    <w:p w:rsidR="004A276D" w:rsidRDefault="004A276D" w:rsidP="004A276D">
      <w:pPr>
        <w:numPr>
          <w:ilvl w:val="0"/>
          <w:numId w:val="1"/>
        </w:numPr>
        <w:ind w:left="1440"/>
      </w:pPr>
      <w:r>
        <w:rPr>
          <w:sz w:val="28"/>
          <w:szCs w:val="28"/>
        </w:rPr>
        <w:t>przeskakiwanie z nogi na nogę w różnym tempie</w:t>
      </w:r>
    </w:p>
    <w:p w:rsidR="004A276D" w:rsidRDefault="004A276D" w:rsidP="004A276D">
      <w:pPr>
        <w:numPr>
          <w:ilvl w:val="0"/>
          <w:numId w:val="1"/>
        </w:numPr>
        <w:ind w:left="1440"/>
      </w:pPr>
      <w:r>
        <w:rPr>
          <w:sz w:val="28"/>
          <w:szCs w:val="28"/>
        </w:rPr>
        <w:t>maszerowanie połączone z wymachami rąk</w:t>
      </w:r>
    </w:p>
    <w:p w:rsidR="004A276D" w:rsidRDefault="004A276D" w:rsidP="004A276D">
      <w:pPr>
        <w:numPr>
          <w:ilvl w:val="0"/>
          <w:numId w:val="1"/>
        </w:numPr>
        <w:spacing w:after="200"/>
        <w:ind w:left="1440"/>
      </w:pPr>
      <w:r>
        <w:rPr>
          <w:sz w:val="28"/>
          <w:szCs w:val="28"/>
        </w:rPr>
        <w:t>przekładanie lub przerzucanie woreczka z ręki do ręki na wysokości wzrok</w:t>
      </w:r>
    </w:p>
    <w:p w:rsidR="00F37D58" w:rsidRPr="00C537DA" w:rsidRDefault="00F37D58" w:rsidP="00C537DA">
      <w:pPr>
        <w:jc w:val="right"/>
        <w:rPr>
          <w:rFonts w:ascii="Gabriola" w:hAnsi="Gabriola" w:cs="Tahoma"/>
          <w:sz w:val="44"/>
          <w:szCs w:val="44"/>
        </w:rPr>
      </w:pPr>
    </w:p>
    <w:sectPr w:rsidR="00F37D58" w:rsidRPr="00C537DA" w:rsidSect="008F4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022A3"/>
    <w:multiLevelType w:val="multilevel"/>
    <w:tmpl w:val="05EA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37DA"/>
    <w:rsid w:val="00026B25"/>
    <w:rsid w:val="00203FF2"/>
    <w:rsid w:val="00271E74"/>
    <w:rsid w:val="00316815"/>
    <w:rsid w:val="004A276D"/>
    <w:rsid w:val="00560617"/>
    <w:rsid w:val="008F40A4"/>
    <w:rsid w:val="00AE1717"/>
    <w:rsid w:val="00C537DA"/>
    <w:rsid w:val="00EB2213"/>
    <w:rsid w:val="00EB6B6B"/>
    <w:rsid w:val="00F3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276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A2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mmm</cp:lastModifiedBy>
  <cp:revision>2</cp:revision>
  <dcterms:created xsi:type="dcterms:W3CDTF">2020-04-21T10:55:00Z</dcterms:created>
  <dcterms:modified xsi:type="dcterms:W3CDTF">2020-04-21T10:55:00Z</dcterms:modified>
</cp:coreProperties>
</file>