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F0" w:rsidRPr="00902FAB" w:rsidRDefault="00E258F0" w:rsidP="00E258F0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17</w:t>
      </w: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2019/2020</w:t>
      </w:r>
    </w:p>
    <w:p w:rsidR="00E258F0" w:rsidRPr="00902FAB" w:rsidRDefault="00E258F0" w:rsidP="00E258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Dyrektora Publicznej Szkoły Podstawowej </w:t>
      </w:r>
    </w:p>
    <w:p w:rsidR="00E258F0" w:rsidRPr="00902FAB" w:rsidRDefault="00E258F0" w:rsidP="00E258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Lipnicy Murowanej</w:t>
      </w:r>
    </w:p>
    <w:p w:rsidR="00E258F0" w:rsidRPr="00902FAB" w:rsidRDefault="00E258F0" w:rsidP="00E258F0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 21</w:t>
      </w:r>
      <w:r w:rsidRPr="00902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maja 2020 r.</w:t>
      </w:r>
    </w:p>
    <w:p w:rsidR="00E258F0" w:rsidRPr="00902FAB" w:rsidRDefault="00E258F0" w:rsidP="00E258F0">
      <w:pPr>
        <w:widowControl w:val="0"/>
        <w:shd w:val="clear" w:color="auto" w:fill="FEFFFE"/>
        <w:autoSpaceDE w:val="0"/>
        <w:autoSpaceDN w:val="0"/>
        <w:adjustRightInd w:val="0"/>
        <w:spacing w:after="0" w:line="220" w:lineRule="exact"/>
        <w:ind w:left="3988" w:right="24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E258F0" w:rsidRPr="00902FAB" w:rsidRDefault="00E258F0" w:rsidP="00E258F0">
      <w:pPr>
        <w:widowControl w:val="0"/>
        <w:shd w:val="clear" w:color="auto" w:fill="FEFFFE"/>
        <w:autoSpaceDE w:val="0"/>
        <w:autoSpaceDN w:val="0"/>
        <w:adjustRightInd w:val="0"/>
        <w:spacing w:after="0" w:line="220" w:lineRule="exact"/>
        <w:ind w:right="24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E258F0" w:rsidRPr="00902FAB" w:rsidRDefault="00E258F0" w:rsidP="00E258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FAB"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  <w:t>w sp</w:t>
      </w:r>
      <w:r w:rsidRPr="00902FAB">
        <w:rPr>
          <w:rFonts w:ascii="Times New Roman" w:eastAsia="Times New Roman" w:hAnsi="Times New Roman" w:cs="Times New Roman"/>
          <w:color w:val="2B2D2C"/>
          <w:sz w:val="24"/>
          <w:szCs w:val="24"/>
          <w:shd w:val="clear" w:color="auto" w:fill="FEFFFE"/>
          <w:lang w:eastAsia="pl-PL"/>
        </w:rPr>
        <w:t>r</w:t>
      </w:r>
      <w:r w:rsidRPr="00902FAB"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  <w:t>awie procedury postępowania  w Publicznej Szkole Podstawowej w Lipnicy Murowanej w związku z zapobieganiem, przeciwdziałaniem i zwalczaniem COVID-19</w:t>
      </w:r>
    </w:p>
    <w:p w:rsidR="00E258F0" w:rsidRPr="00902FAB" w:rsidRDefault="00E258F0" w:rsidP="00E258F0">
      <w:pPr>
        <w:widowControl w:val="0"/>
        <w:autoSpaceDE w:val="0"/>
        <w:autoSpaceDN w:val="0"/>
        <w:adjustRightInd w:val="0"/>
        <w:spacing w:before="336" w:after="0" w:line="1" w:lineRule="exact"/>
        <w:ind w:left="620"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8F0" w:rsidRPr="00902FAB" w:rsidRDefault="00E258F0" w:rsidP="00E258F0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E258F0" w:rsidRPr="00902FAB" w:rsidRDefault="00E258F0" w:rsidP="00E258F0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171918"/>
          <w:sz w:val="24"/>
          <w:szCs w:val="24"/>
          <w:shd w:val="clear" w:color="auto" w:fill="FEFFFE"/>
          <w:lang w:eastAsia="pl-PL"/>
        </w:rPr>
      </w:pPr>
    </w:p>
    <w:p w:rsidR="00E258F0" w:rsidRPr="00902FAB" w:rsidRDefault="00E258F0" w:rsidP="00E258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 ust. 1 pkt 6 ustawy z dnia 14 grudnia 2016r. – Prawo oświatowe (Dz. U. z 2019r. poz. 1148 z późn.zm.) oraz wytycznych Głównego Inspektora Sanitarnego, Ministra Zdrowia i Ministra Edukacji Narodowej z dnia 14 maja 2020r. dla szkół podstawowych – edukacja wczesnoszkolna wydanych w związku z decyzją o możliwości  </w:t>
      </w:r>
      <w:r w:rsidRPr="00902FAB">
        <w:rPr>
          <w:rFonts w:ascii="Times New Roman" w:hAnsi="Times New Roman" w:cs="Times New Roman"/>
          <w:sz w:val="24"/>
          <w:szCs w:val="24"/>
        </w:rPr>
        <w:t xml:space="preserve">od 25 maja 2020r. brania udziału uczniów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902FA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konsultacjach</w:t>
      </w:r>
      <w:r w:rsidRPr="00902FAB">
        <w:rPr>
          <w:rFonts w:ascii="Times New Roman" w:hAnsi="Times New Roman" w:cs="Times New Roman"/>
          <w:sz w:val="24"/>
          <w:szCs w:val="24"/>
        </w:rPr>
        <w:t xml:space="preserve">, </w:t>
      </w: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E258F0" w:rsidRPr="00902FAB" w:rsidRDefault="00E258F0" w:rsidP="00E258F0">
      <w:pPr>
        <w:spacing w:before="24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1.</w:t>
      </w:r>
    </w:p>
    <w:p w:rsidR="00E258F0" w:rsidRPr="00902FAB" w:rsidRDefault="00E258F0" w:rsidP="00E258F0">
      <w:pPr>
        <w:spacing w:before="24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8F0" w:rsidRPr="00E258F0" w:rsidRDefault="00E258F0" w:rsidP="00E258F0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5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stosowania procedury bezpieczeństwa w Publicznej Szkole Podstawowej w związku z zapobieganiem, przeciwdziałaniem i zwalczaniem COVID-19.</w:t>
      </w:r>
    </w:p>
    <w:p w:rsidR="00E258F0" w:rsidRPr="00E258F0" w:rsidRDefault="00E258F0" w:rsidP="00E258F0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Procedury stanowią załącznik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zarządzenia.</w:t>
      </w:r>
    </w:p>
    <w:p w:rsidR="00E258F0" w:rsidRPr="00E258F0" w:rsidRDefault="00E258F0" w:rsidP="00E258F0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258F0">
        <w:rPr>
          <w:rFonts w:ascii="Times New Roman" w:hAnsi="Times New Roman" w:cs="Times New Roman"/>
          <w:sz w:val="24"/>
          <w:szCs w:val="24"/>
        </w:rPr>
        <w:t>Wprowadza się do stosowania procedury funkcjonowania biblioteki szkolnej</w:t>
      </w:r>
    </w:p>
    <w:p w:rsidR="00E258F0" w:rsidRPr="00E258F0" w:rsidRDefault="00E258F0" w:rsidP="00E258F0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stanowią załącznik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E2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zarządzenia.</w:t>
      </w:r>
    </w:p>
    <w:p w:rsidR="00E258F0" w:rsidRPr="00902FAB" w:rsidRDefault="00E258F0" w:rsidP="00E258F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8F0" w:rsidRPr="00902FAB" w:rsidRDefault="00E258F0" w:rsidP="00E258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8F0" w:rsidRPr="00902FAB" w:rsidRDefault="00E258F0" w:rsidP="00E2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&amp; 2.</w:t>
      </w:r>
    </w:p>
    <w:p w:rsidR="00E258F0" w:rsidRPr="00902FAB" w:rsidRDefault="00E258F0" w:rsidP="00E2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621" w:rsidRDefault="00E258F0" w:rsidP="00E258F0">
      <w:r w:rsidRPr="00902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902F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</w:p>
    <w:sectPr w:rsidR="0092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0"/>
    <w:rsid w:val="00920621"/>
    <w:rsid w:val="00E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1B51-CF4A-4FA7-AD1A-D8C34A0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58F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258F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Kądziołka</dc:creator>
  <cp:keywords/>
  <dc:description/>
  <cp:lastModifiedBy>Anna Kądziołka</cp:lastModifiedBy>
  <cp:revision>1</cp:revision>
  <dcterms:created xsi:type="dcterms:W3CDTF">2020-05-21T10:07:00Z</dcterms:created>
  <dcterms:modified xsi:type="dcterms:W3CDTF">2020-05-21T10:12:00Z</dcterms:modified>
</cp:coreProperties>
</file>