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FD" w:rsidRPr="00D807FD" w:rsidRDefault="00D807FD" w:rsidP="00D807FD">
      <w:pPr>
        <w:widowControl w:val="0"/>
        <w:shd w:val="clear" w:color="auto" w:fill="FEFFFE"/>
        <w:autoSpaceDE w:val="0"/>
        <w:autoSpaceDN w:val="0"/>
        <w:adjustRightInd w:val="0"/>
        <w:spacing w:after="0" w:line="220" w:lineRule="exact"/>
        <w:ind w:left="3988" w:right="24"/>
        <w:rPr>
          <w:rFonts w:eastAsia="Times New Roman" w:cstheme="minorHAnsi"/>
          <w:color w:val="171918"/>
          <w:shd w:val="clear" w:color="auto" w:fill="FEFFFE"/>
          <w:lang w:eastAsia="pl-PL"/>
        </w:rPr>
      </w:pPr>
    </w:p>
    <w:p w:rsidR="00902FAB" w:rsidRPr="00902FAB" w:rsidRDefault="00902FAB" w:rsidP="00902F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FAB" w:rsidRPr="00902FAB" w:rsidRDefault="00902FAB" w:rsidP="00902FAB">
      <w:pPr>
        <w:spacing w:before="146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ZARZĄDZENIE Nr 16 2019/2020</w:t>
      </w:r>
    </w:p>
    <w:p w:rsidR="00902FAB" w:rsidRPr="00902FAB" w:rsidRDefault="00902FAB" w:rsidP="00902F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2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Dyrektora Publicznej Szkoły Podstawowej </w:t>
      </w:r>
    </w:p>
    <w:p w:rsidR="00902FAB" w:rsidRPr="00902FAB" w:rsidRDefault="00902FAB" w:rsidP="00902FA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Lipnicy Murowanej</w:t>
      </w:r>
    </w:p>
    <w:p w:rsidR="00902FAB" w:rsidRPr="00902FAB" w:rsidRDefault="00902FAB" w:rsidP="00902FAB">
      <w:pPr>
        <w:spacing w:before="8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 20  maja 2020 r.</w:t>
      </w:r>
    </w:p>
    <w:p w:rsidR="00902FAB" w:rsidRPr="00902FAB" w:rsidRDefault="00902FAB" w:rsidP="00902FAB">
      <w:pPr>
        <w:widowControl w:val="0"/>
        <w:shd w:val="clear" w:color="auto" w:fill="FEFFFE"/>
        <w:autoSpaceDE w:val="0"/>
        <w:autoSpaceDN w:val="0"/>
        <w:adjustRightInd w:val="0"/>
        <w:spacing w:after="0" w:line="220" w:lineRule="exact"/>
        <w:ind w:left="3988" w:right="24"/>
        <w:rPr>
          <w:rFonts w:ascii="Times New Roman" w:eastAsia="Times New Roman" w:hAnsi="Times New Roman" w:cs="Times New Roman"/>
          <w:color w:val="171918"/>
          <w:sz w:val="24"/>
          <w:szCs w:val="24"/>
          <w:shd w:val="clear" w:color="auto" w:fill="FEFFFE"/>
          <w:lang w:eastAsia="pl-PL"/>
        </w:rPr>
      </w:pPr>
    </w:p>
    <w:p w:rsidR="00902FAB" w:rsidRPr="00902FAB" w:rsidRDefault="00902FAB" w:rsidP="00902FAB">
      <w:pPr>
        <w:widowControl w:val="0"/>
        <w:shd w:val="clear" w:color="auto" w:fill="FEFFFE"/>
        <w:autoSpaceDE w:val="0"/>
        <w:autoSpaceDN w:val="0"/>
        <w:adjustRightInd w:val="0"/>
        <w:spacing w:after="0" w:line="220" w:lineRule="exact"/>
        <w:ind w:right="24"/>
        <w:rPr>
          <w:rFonts w:ascii="Times New Roman" w:eastAsia="Times New Roman" w:hAnsi="Times New Roman" w:cs="Times New Roman"/>
          <w:color w:val="171918"/>
          <w:sz w:val="24"/>
          <w:szCs w:val="24"/>
          <w:shd w:val="clear" w:color="auto" w:fill="FEFFFE"/>
          <w:lang w:eastAsia="pl-PL"/>
        </w:rPr>
      </w:pPr>
    </w:p>
    <w:p w:rsidR="00902FAB" w:rsidRPr="00902FAB" w:rsidRDefault="00902FAB" w:rsidP="00902F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FAB">
        <w:rPr>
          <w:rFonts w:ascii="Times New Roman" w:eastAsia="Times New Roman" w:hAnsi="Times New Roman" w:cs="Times New Roman"/>
          <w:color w:val="171918"/>
          <w:sz w:val="24"/>
          <w:szCs w:val="24"/>
          <w:shd w:val="clear" w:color="auto" w:fill="FEFFFE"/>
          <w:lang w:eastAsia="pl-PL"/>
        </w:rPr>
        <w:t>w sp</w:t>
      </w:r>
      <w:r w:rsidRPr="00902FAB">
        <w:rPr>
          <w:rFonts w:ascii="Times New Roman" w:eastAsia="Times New Roman" w:hAnsi="Times New Roman" w:cs="Times New Roman"/>
          <w:color w:val="2B2D2C"/>
          <w:sz w:val="24"/>
          <w:szCs w:val="24"/>
          <w:shd w:val="clear" w:color="auto" w:fill="FEFFFE"/>
          <w:lang w:eastAsia="pl-PL"/>
        </w:rPr>
        <w:t>r</w:t>
      </w:r>
      <w:r w:rsidRPr="00902FAB">
        <w:rPr>
          <w:rFonts w:ascii="Times New Roman" w:eastAsia="Times New Roman" w:hAnsi="Times New Roman" w:cs="Times New Roman"/>
          <w:color w:val="171918"/>
          <w:sz w:val="24"/>
          <w:szCs w:val="24"/>
          <w:shd w:val="clear" w:color="auto" w:fill="FEFFFE"/>
          <w:lang w:eastAsia="pl-PL"/>
        </w:rPr>
        <w:t>awie procedury postępowania  w Publicznej Szkole Podstawowej w Lipnicy Murowanej w związku z zapobieganiem, przeciwdziałaniem i zwalczaniem COVID-19</w:t>
      </w:r>
    </w:p>
    <w:p w:rsidR="00902FAB" w:rsidRPr="00902FAB" w:rsidRDefault="00902FAB" w:rsidP="00902FAB">
      <w:pPr>
        <w:widowControl w:val="0"/>
        <w:autoSpaceDE w:val="0"/>
        <w:autoSpaceDN w:val="0"/>
        <w:adjustRightInd w:val="0"/>
        <w:spacing w:before="336" w:after="0" w:line="1" w:lineRule="exact"/>
        <w:ind w:left="620" w:righ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FAB" w:rsidRPr="00902FAB" w:rsidRDefault="00902FAB" w:rsidP="00902FA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171918"/>
          <w:sz w:val="24"/>
          <w:szCs w:val="24"/>
          <w:shd w:val="clear" w:color="auto" w:fill="FEFFFE"/>
          <w:lang w:eastAsia="pl-PL"/>
        </w:rPr>
      </w:pPr>
    </w:p>
    <w:p w:rsidR="00902FAB" w:rsidRPr="00902FAB" w:rsidRDefault="00902FAB" w:rsidP="00902FA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171918"/>
          <w:sz w:val="24"/>
          <w:szCs w:val="24"/>
          <w:shd w:val="clear" w:color="auto" w:fill="FEFFFE"/>
          <w:lang w:eastAsia="pl-PL"/>
        </w:rPr>
      </w:pPr>
    </w:p>
    <w:p w:rsidR="00902FAB" w:rsidRPr="00902FAB" w:rsidRDefault="00902FAB" w:rsidP="00902FA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68 ust. 1 pkt 6 ustawy z dnia 14 grudnia 2016r. – Prawo oświatowe (Dz. U. z 2019r. poz. 1148 z późn.zm.) oraz wytycznych Głównego Inspektora Sanitarnego, Ministra Zdrowia i Ministra Edukacji Narodowej z dnia 14 maja 2020r. dla szkół podstawowych – edukacja wczesnoszkolna wydanych w związku z decyzją o możliwości  </w:t>
      </w:r>
      <w:r w:rsidRPr="00902FAB">
        <w:rPr>
          <w:rFonts w:ascii="Times New Roman" w:hAnsi="Times New Roman" w:cs="Times New Roman"/>
          <w:sz w:val="24"/>
          <w:szCs w:val="24"/>
        </w:rPr>
        <w:t xml:space="preserve">od 25 maja 2020r. brania udziału uczniów klas I-III w zajęciach opiekuńczo–wychowawczych z elementami zajęć dydaktycznych w szkole podstawowej, </w:t>
      </w:r>
      <w:r w:rsidRPr="00902FA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:rsidR="00902FAB" w:rsidRPr="00902FAB" w:rsidRDefault="00902FAB" w:rsidP="00902FAB">
      <w:pPr>
        <w:spacing w:before="240"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FAB">
        <w:rPr>
          <w:rFonts w:ascii="Times New Roman" w:eastAsia="Times New Roman" w:hAnsi="Times New Roman" w:cs="Times New Roman"/>
          <w:sz w:val="24"/>
          <w:szCs w:val="24"/>
          <w:lang w:eastAsia="pl-PL"/>
        </w:rPr>
        <w:t>&amp; 1.</w:t>
      </w:r>
    </w:p>
    <w:p w:rsidR="00902FAB" w:rsidRPr="00902FAB" w:rsidRDefault="00902FAB" w:rsidP="00902FAB">
      <w:pPr>
        <w:spacing w:before="240"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FAB" w:rsidRPr="00902FAB" w:rsidRDefault="00902FAB" w:rsidP="00902FA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F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02F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02F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do stosowania procedury bezpieczeństwa w Publicznej Szkole Podstawowej w związku z zapobieganiem, przeciwdziałaniem i zwalczaniem COVID-19.</w:t>
      </w:r>
    </w:p>
    <w:p w:rsidR="00902FAB" w:rsidRPr="00902FAB" w:rsidRDefault="00902FAB" w:rsidP="00902FA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FAB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Procedury stanowią załącznik do zarządzenia.</w:t>
      </w:r>
    </w:p>
    <w:p w:rsidR="00902FAB" w:rsidRPr="00902FAB" w:rsidRDefault="00902FAB" w:rsidP="00902F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FAB" w:rsidRPr="00902FAB" w:rsidRDefault="00902FAB" w:rsidP="00902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FAB">
        <w:rPr>
          <w:rFonts w:ascii="Times New Roman" w:eastAsia="Times New Roman" w:hAnsi="Times New Roman" w:cs="Times New Roman"/>
          <w:sz w:val="24"/>
          <w:szCs w:val="24"/>
          <w:lang w:eastAsia="pl-PL"/>
        </w:rPr>
        <w:t>&amp; 2.</w:t>
      </w:r>
    </w:p>
    <w:p w:rsidR="00902FAB" w:rsidRPr="00902FAB" w:rsidRDefault="00902FAB" w:rsidP="00902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FAB" w:rsidRPr="00902FAB" w:rsidRDefault="00902FAB" w:rsidP="00902FA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171918"/>
          <w:sz w:val="24"/>
          <w:szCs w:val="24"/>
          <w:shd w:val="clear" w:color="auto" w:fill="FEFFFE"/>
          <w:lang w:eastAsia="pl-PL"/>
        </w:rPr>
      </w:pPr>
      <w:r w:rsidRPr="00902F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902FA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</w:t>
      </w:r>
    </w:p>
    <w:p w:rsidR="00250BBC" w:rsidRDefault="00250BBC" w:rsidP="00D807FD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28"/>
        <w:jc w:val="both"/>
        <w:rPr>
          <w:rFonts w:eastAsia="Times New Roman" w:cstheme="minorHAnsi"/>
          <w:color w:val="171918"/>
          <w:shd w:val="clear" w:color="auto" w:fill="FEFFFE"/>
          <w:lang w:eastAsia="pl-PL"/>
        </w:rPr>
        <w:sectPr w:rsidR="00250BBC" w:rsidSect="00BF544D">
          <w:footerReference w:type="default" r:id="rId8"/>
          <w:footerReference w:type="first" r:id="rId9"/>
          <w:pgSz w:w="11906" w:h="16838"/>
          <w:pgMar w:top="1440" w:right="1440" w:bottom="1440" w:left="1797" w:header="709" w:footer="709" w:gutter="0"/>
          <w:cols w:space="708"/>
          <w:titlePg/>
          <w:docGrid w:linePitch="360"/>
        </w:sectPr>
      </w:pPr>
    </w:p>
    <w:p w:rsidR="00584540" w:rsidRDefault="00250BBC" w:rsidP="00584540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lastRenderedPageBreak/>
        <w:t>Z</w:t>
      </w:r>
      <w:r w:rsidR="00A8053D">
        <w:rPr>
          <w:rFonts w:cstheme="minorHAnsi"/>
          <w:i/>
          <w:sz w:val="18"/>
          <w:szCs w:val="18"/>
        </w:rPr>
        <w:t xml:space="preserve">ałącznik do zarządzenia nr </w:t>
      </w:r>
      <w:r w:rsidR="00902FAB">
        <w:rPr>
          <w:rFonts w:cstheme="minorHAnsi"/>
          <w:i/>
          <w:sz w:val="18"/>
          <w:szCs w:val="18"/>
        </w:rPr>
        <w:t>16/2019/2020</w:t>
      </w:r>
      <w:r w:rsidR="00A8053D">
        <w:rPr>
          <w:rFonts w:cstheme="minorHAnsi"/>
          <w:i/>
          <w:sz w:val="18"/>
          <w:szCs w:val="18"/>
        </w:rPr>
        <w:t xml:space="preserve">  </w:t>
      </w:r>
    </w:p>
    <w:p w:rsidR="00A8053D" w:rsidRDefault="00902FAB" w:rsidP="00584540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Dyrektora Publicznej Szkoły Podstawowej </w:t>
      </w:r>
      <w:r w:rsidR="00A8053D">
        <w:rPr>
          <w:rFonts w:cstheme="minorHAnsi"/>
          <w:i/>
          <w:sz w:val="18"/>
          <w:szCs w:val="18"/>
        </w:rPr>
        <w:t>z dnia</w:t>
      </w:r>
      <w:r>
        <w:rPr>
          <w:rFonts w:cstheme="minorHAnsi"/>
          <w:i/>
          <w:sz w:val="18"/>
          <w:szCs w:val="18"/>
        </w:rPr>
        <w:t xml:space="preserve"> 20.05.2020r</w:t>
      </w:r>
      <w:bookmarkStart w:id="0" w:name="_GoBack"/>
      <w:bookmarkEnd w:id="0"/>
    </w:p>
    <w:p w:rsidR="00BF544D" w:rsidRPr="00A8053D" w:rsidRDefault="00BF544D" w:rsidP="00584540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</w:p>
    <w:tbl>
      <w:tblPr>
        <w:tblW w:w="15151" w:type="dxa"/>
        <w:tblCellSpacing w:w="0" w:type="auto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35"/>
        <w:gridCol w:w="283"/>
        <w:gridCol w:w="1985"/>
        <w:gridCol w:w="7654"/>
      </w:tblGrid>
      <w:tr w:rsidR="0047114C" w:rsidRPr="00584540" w:rsidTr="00E32505">
        <w:trPr>
          <w:trHeight w:val="45"/>
          <w:tblHeader/>
          <w:tblCellSpacing w:w="0" w:type="auto"/>
        </w:trPr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b/>
                <w:color w:val="000000"/>
                <w:sz w:val="20"/>
                <w:szCs w:val="20"/>
              </w:rPr>
              <w:t>Zadania główne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b/>
                <w:color w:val="000000"/>
                <w:sz w:val="20"/>
                <w:szCs w:val="20"/>
              </w:rPr>
              <w:t>Zadania szczegółowe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b/>
                <w:color w:val="000000"/>
                <w:sz w:val="20"/>
                <w:szCs w:val="20"/>
              </w:rPr>
              <w:t>Osoba odpowiedzialna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47114C" w:rsidRPr="00584540" w:rsidTr="00E32505">
        <w:trPr>
          <w:trHeight w:val="45"/>
          <w:tblCellSpacing w:w="0" w:type="auto"/>
        </w:trPr>
        <w:tc>
          <w:tcPr>
            <w:tcW w:w="5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011974" w:rsidP="00584540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Ustalenie liczby uczniów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>, któr</w:t>
            </w:r>
            <w:r>
              <w:rPr>
                <w:rFonts w:cstheme="minorHAnsi"/>
                <w:color w:val="000000"/>
                <w:sz w:val="20"/>
                <w:szCs w:val="20"/>
              </w:rPr>
              <w:t>zy</w:t>
            </w:r>
            <w:r w:rsidR="00584540">
              <w:rPr>
                <w:rFonts w:cstheme="minorHAnsi"/>
                <w:color w:val="000000"/>
                <w:sz w:val="20"/>
                <w:szCs w:val="20"/>
              </w:rPr>
              <w:t xml:space="preserve"> będą uczęszczać do szkoły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E32505">
            <w:pPr>
              <w:pStyle w:val="Akapitzlist"/>
              <w:numPr>
                <w:ilvl w:val="0"/>
                <w:numId w:val="5"/>
              </w:numPr>
              <w:spacing w:before="25" w:after="0"/>
              <w:ind w:left="127" w:firstLine="425"/>
              <w:jc w:val="center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Ustalenie </w:t>
            </w:r>
            <w:r w:rsidR="00584540" w:rsidRPr="00584540">
              <w:rPr>
                <w:rFonts w:cstheme="minorHAnsi"/>
                <w:color w:val="000000"/>
                <w:sz w:val="20"/>
                <w:szCs w:val="20"/>
              </w:rPr>
              <w:t>liczby grup dzieci w klasach 1-3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B972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584540" w:rsidP="00B9728E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Dyrektor szkoły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584540" w:rsidP="00584540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Liczbę grup w klasach 1-3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ustala się z uwzględnieniem następujących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>wytycznych:</w:t>
            </w:r>
          </w:p>
          <w:p w:rsidR="00940EAE" w:rsidRPr="00584540" w:rsidRDefault="00011974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1) jedna grupa uczniów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powinna przebywać w wyznaczonej i stałej sali;</w:t>
            </w:r>
          </w:p>
          <w:p w:rsidR="00940EAE" w:rsidRPr="00584540" w:rsidRDefault="00940EAE" w:rsidP="00B9728E">
            <w:pPr>
              <w:spacing w:before="25" w:after="0"/>
              <w:jc w:val="both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2) do grupy przypor</w:t>
            </w:r>
            <w:r w:rsidR="00011974">
              <w:rPr>
                <w:rFonts w:cstheme="minorHAnsi"/>
                <w:color w:val="000000"/>
                <w:sz w:val="20"/>
                <w:szCs w:val="20"/>
              </w:rPr>
              <w:t>ządkowani są ci sami nauczyciele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3)</w:t>
            </w:r>
            <w:r w:rsidR="0001197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11974">
              <w:t>przy określaniu liczby uczniów w grupie należy uwzględnić także rodzaj niepełnosprawności uczniów;</w:t>
            </w:r>
          </w:p>
          <w:p w:rsidR="00940EAE" w:rsidRPr="00584540" w:rsidRDefault="00011974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4) </w:t>
            </w:r>
            <w:r>
              <w:t>W miarę możliwości do grupy przyporządkowani są ci sami nauczyciele.</w:t>
            </w:r>
          </w:p>
        </w:tc>
      </w:tr>
      <w:tr w:rsidR="00584540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Default="00940EAE" w:rsidP="008B672F">
            <w:pPr>
              <w:spacing w:before="25"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2. Ust</w:t>
            </w:r>
            <w:r w:rsidR="00011974">
              <w:rPr>
                <w:rFonts w:cstheme="minorHAnsi"/>
                <w:color w:val="000000"/>
                <w:sz w:val="20"/>
                <w:szCs w:val="20"/>
              </w:rPr>
              <w:t>alenie maksymalnej liczby uczniów w danej klasie, którzy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 mogą przebywać w grupie, w tym wystąpienie do organu prowadzącego o wyrażenie zgo</w:t>
            </w:r>
            <w:r w:rsidR="00011974">
              <w:rPr>
                <w:rFonts w:cstheme="minorHAnsi"/>
                <w:color w:val="000000"/>
                <w:sz w:val="20"/>
                <w:szCs w:val="20"/>
              </w:rPr>
              <w:t xml:space="preserve">dy na zwiększenie liczby uczniów 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>w grupie</w:t>
            </w:r>
          </w:p>
          <w:p w:rsidR="00250BBC" w:rsidRPr="00584540" w:rsidRDefault="00250BBC" w:rsidP="008B672F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250BBC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Dyrektor szkoły/ organ prowadzący szkołę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250BBC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Maksymalną liczbę uczniów w grupie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ustala się z uwzględnieniem następujących wytycznych: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1) </w:t>
            </w:r>
            <w:r w:rsidR="00250BBC">
              <w:t>minimalna przestrzeń do zajęć dla uczniów w sali nie może być mniejsza niż 4 m</w:t>
            </w:r>
            <w:r w:rsidR="00250BBC">
              <w:rPr>
                <w:vertAlign w:val="superscript"/>
              </w:rPr>
              <w:t>2</w:t>
            </w:r>
            <w:r w:rsidR="00250BBC">
              <w:t xml:space="preserve"> na 1 osobę (uczniów i nauczycieli)</w:t>
            </w:r>
            <w:r w:rsidR="00250BBC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 Do przestrzeni tej nie wlicza się pomieszczenia/ń kuchni, zbiorowego żywienia, pomocniczych (ciągów komunikacji wewnętrznej, pomieszczeń porządkowych, magazynowych, higienicznosanitarnych — np. łazienek, ustępów). Nie należy su</w:t>
            </w:r>
            <w:r w:rsidR="00250BBC">
              <w:rPr>
                <w:rFonts w:cstheme="minorHAnsi"/>
                <w:color w:val="000000"/>
                <w:sz w:val="20"/>
                <w:szCs w:val="20"/>
              </w:rPr>
              <w:t xml:space="preserve">mować powierzchni </w:t>
            </w:r>
            <w:proofErr w:type="spellStart"/>
            <w:r w:rsidR="00250BBC">
              <w:rPr>
                <w:rFonts w:cstheme="minorHAnsi"/>
                <w:color w:val="000000"/>
                <w:sz w:val="20"/>
                <w:szCs w:val="20"/>
              </w:rPr>
              <w:t>sal</w:t>
            </w:r>
            <w:proofErr w:type="spellEnd"/>
            <w:r w:rsidR="00250BBC">
              <w:rPr>
                <w:rFonts w:cstheme="minorHAnsi"/>
                <w:color w:val="000000"/>
                <w:sz w:val="20"/>
                <w:szCs w:val="20"/>
              </w:rPr>
              <w:t xml:space="preserve"> dla dzieci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 i przeliczać łącznej jej powierzchni na limit miejsc. Powierzchnię każdej sali wylicza się z uwzględnieniem mebli oraz innych sprzętów w niej się znajdujących;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2) w gr</w:t>
            </w:r>
            <w:r w:rsidR="00250BBC">
              <w:rPr>
                <w:rFonts w:cstheme="minorHAnsi"/>
                <w:color w:val="000000"/>
                <w:sz w:val="20"/>
                <w:szCs w:val="20"/>
              </w:rPr>
              <w:t>upie może przebywać do 12 uczniów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>. W uzasadnionych przypadkach za zgodą organu prowadzące</w:t>
            </w:r>
            <w:r w:rsidR="00250BBC">
              <w:rPr>
                <w:rFonts w:cstheme="minorHAnsi"/>
                <w:color w:val="000000"/>
                <w:sz w:val="20"/>
                <w:szCs w:val="20"/>
              </w:rPr>
              <w:t>go można zwiększyć liczbę uczniów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 – nie więcej niż o 2.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i/>
                <w:color w:val="000000"/>
                <w:sz w:val="20"/>
                <w:szCs w:val="20"/>
              </w:rPr>
              <w:t xml:space="preserve">Wzór: </w:t>
            </w:r>
            <w:r w:rsidRPr="00584540">
              <w:rPr>
                <w:rFonts w:cstheme="minorHAnsi"/>
                <w:i/>
                <w:color w:val="1B1B1B"/>
                <w:sz w:val="20"/>
                <w:szCs w:val="20"/>
              </w:rPr>
              <w:t>Wniosek do organu prowadzącego o wyrażenie zgo</w:t>
            </w:r>
            <w:r w:rsidR="00250BBC">
              <w:rPr>
                <w:rFonts w:cstheme="minorHAnsi"/>
                <w:i/>
                <w:color w:val="1B1B1B"/>
                <w:sz w:val="20"/>
                <w:szCs w:val="20"/>
              </w:rPr>
              <w:t>dy na zwiększenie w szkole liczby uczniów</w:t>
            </w:r>
            <w:r w:rsidRPr="00584540">
              <w:rPr>
                <w:rFonts w:cstheme="minorHAnsi"/>
                <w:i/>
                <w:color w:val="1B1B1B"/>
                <w:sz w:val="20"/>
                <w:szCs w:val="20"/>
              </w:rPr>
              <w:t xml:space="preserve"> w grupie</w:t>
            </w:r>
          </w:p>
        </w:tc>
      </w:tr>
      <w:tr w:rsidR="00584540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250BBC" w:rsidP="008B672F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 Ustalenie uczniów</w:t>
            </w:r>
            <w:r w:rsidR="00E901C9">
              <w:rPr>
                <w:rFonts w:cstheme="minorHAnsi"/>
                <w:color w:val="000000"/>
                <w:sz w:val="20"/>
                <w:szCs w:val="20"/>
              </w:rPr>
              <w:t xml:space="preserve"> którzy 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>będą uczęszczać do poszczególnych grup, w tym uzyskanie zgody rodziców na pomiar temperatury ciała dziecka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250BBC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Dyrektor szkoły/ rodzice uczniów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E901C9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Ustala się uczniów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>, których rodzice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deklarują powrót do szkoły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(każdym możliwym środkiem komunikacji: telefon, </w:t>
            </w:r>
            <w:proofErr w:type="spellStart"/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>internet</w:t>
            </w:r>
            <w:proofErr w:type="spellEnd"/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lub poczta). Jeżeli wskazana licz</w:t>
            </w:r>
            <w:r>
              <w:rPr>
                <w:rFonts w:cstheme="minorHAnsi"/>
                <w:color w:val="000000"/>
                <w:sz w:val="20"/>
                <w:szCs w:val="20"/>
              </w:rPr>
              <w:t>ba jest wyższa niż liczba uczniów, którzy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mogą przebywać </w:t>
            </w:r>
            <w:r>
              <w:rPr>
                <w:rFonts w:cstheme="minorHAnsi"/>
                <w:color w:val="000000"/>
                <w:sz w:val="20"/>
                <w:szCs w:val="20"/>
              </w:rPr>
              <w:t>w grupach, to ustala się uczniów którzy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bę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dą uczęszczać do 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>grup</w:t>
            </w:r>
            <w:r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z uwzględnieniem następujących wytycznych:</w:t>
            </w:r>
          </w:p>
          <w:p w:rsidR="00940EAE" w:rsidRPr="00584540" w:rsidRDefault="00A81928" w:rsidP="00A81928">
            <w:pPr>
              <w:spacing w:before="25"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1) do szkoły nie może uczęszczać uczeń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>, którego rodzice nie wyrazili zgody na pomiar temperatury jego ciała jeśli zaistnieje taka konieczność, w przypadku wystąpienia niepokojących objawów chorobowych.</w:t>
            </w:r>
          </w:p>
        </w:tc>
      </w:tr>
      <w:tr w:rsidR="0047114C" w:rsidRPr="00584540" w:rsidTr="00E32505">
        <w:trPr>
          <w:trHeight w:val="45"/>
          <w:tblCellSpacing w:w="0" w:type="auto"/>
        </w:trPr>
        <w:tc>
          <w:tcPr>
            <w:tcW w:w="5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C2755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Organizacja zajęć szkolnych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8B672F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1. Zakup indywidualnych środków ochrony osobi</w:t>
            </w:r>
            <w:r w:rsidR="00887D98">
              <w:rPr>
                <w:rFonts w:cstheme="minorHAnsi"/>
                <w:color w:val="000000"/>
                <w:sz w:val="20"/>
                <w:szCs w:val="20"/>
              </w:rPr>
              <w:t>stej dla pracowników szkoły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, termometru (najlepiej bezdotykowego), płynu dezynfekującego do rąk, detergentów </w:t>
            </w:r>
            <w:r w:rsidR="00887D98">
              <w:rPr>
                <w:rFonts w:cstheme="minorHAnsi"/>
                <w:color w:val="000000"/>
                <w:sz w:val="20"/>
                <w:szCs w:val="20"/>
              </w:rPr>
              <w:t>(do dezynfekcji sprzętu )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Dyrekto</w:t>
            </w:r>
            <w:r w:rsidR="00887D98">
              <w:rPr>
                <w:rFonts w:cstheme="minorHAnsi"/>
                <w:color w:val="000000"/>
                <w:sz w:val="20"/>
                <w:szCs w:val="20"/>
              </w:rPr>
              <w:t>r szkoły</w:t>
            </w:r>
            <w:r w:rsidR="00013FC8">
              <w:rPr>
                <w:rFonts w:cstheme="minorHAnsi"/>
                <w:color w:val="000000"/>
                <w:sz w:val="20"/>
                <w:szCs w:val="20"/>
              </w:rPr>
              <w:t>/ organ prowadzący szkołę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013FC8">
              <w:rPr>
                <w:rFonts w:cstheme="minorHAnsi"/>
                <w:color w:val="000000"/>
                <w:sz w:val="20"/>
                <w:szCs w:val="20"/>
              </w:rPr>
              <w:t xml:space="preserve"> Personel prowadzący zajęcia z uczniami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 i pozostałych pracowników w razie konieczności zaopatruje się w indywidualne środki ochrony osobistej — jednorazowe rękawiczki, maseczki na usta </w:t>
            </w:r>
            <w:r w:rsidR="00013FC8">
              <w:rPr>
                <w:rFonts w:cstheme="minorHAnsi"/>
                <w:color w:val="000000"/>
                <w:sz w:val="20"/>
                <w:szCs w:val="20"/>
              </w:rPr>
              <w:t>i nos.</w:t>
            </w:r>
          </w:p>
          <w:p w:rsidR="00940EAE" w:rsidRPr="00584540" w:rsidRDefault="00013FC8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 Wyposaża się szkołę w termometr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bezdotykowy.</w:t>
            </w:r>
          </w:p>
        </w:tc>
      </w:tr>
      <w:tr w:rsidR="00584540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8B672F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2. Wywieszenie w pomieszczeniach sanitarnohigienicznych plakatów z zasadami prawidłowego mycia rąk, a przy dozownikach z płynem do dezynfekcji rąk – instrukcje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D05C11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Dyrektor szkoły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Instrukcje na stronie internetowej Głównego Inspektora Sanitarnego: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1B1B1B"/>
                <w:sz w:val="20"/>
                <w:szCs w:val="20"/>
              </w:rPr>
              <w:t>https://gis.gov.pl/zdrowie/zasady-prawidlowego-mycia-rak/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1B1B1B"/>
                <w:sz w:val="20"/>
                <w:szCs w:val="20"/>
              </w:rPr>
              <w:t>https://gis.gov.pl/aktualnosci/jak-skutecznie-dezynfekowac-rece/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1B1B1B"/>
                <w:sz w:val="20"/>
                <w:szCs w:val="20"/>
              </w:rPr>
              <w:t>https://gis.gov.pl/aktualnosci/jak-prawidlowo-nalozyc-i-zdjac-maseczke/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1B1B1B"/>
                <w:sz w:val="20"/>
                <w:szCs w:val="20"/>
              </w:rPr>
              <w:t>https://gis.gov.pl/aktualnosci/koronawirus-jak-prawidlowo-nalozyc-i-zdjac-rekawice/</w:t>
            </w:r>
          </w:p>
        </w:tc>
      </w:tr>
      <w:tr w:rsidR="00584540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8B672F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3. Usunięcie z </w:t>
            </w:r>
            <w:proofErr w:type="spellStart"/>
            <w:r w:rsidRPr="00584540">
              <w:rPr>
                <w:rFonts w:cstheme="minorHAnsi"/>
                <w:color w:val="000000"/>
                <w:sz w:val="20"/>
                <w:szCs w:val="20"/>
              </w:rPr>
              <w:t>sal</w:t>
            </w:r>
            <w:proofErr w:type="spellEnd"/>
            <w:r w:rsidRPr="00584540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D05C11">
              <w:rPr>
                <w:rFonts w:cstheme="minorHAnsi"/>
                <w:color w:val="000000"/>
                <w:sz w:val="20"/>
                <w:szCs w:val="20"/>
              </w:rPr>
              <w:t xml:space="preserve"> w których będą przebywać uczniowie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>, niektórych przedmiotów i sprzętu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D05C11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Dyrektor szkoły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D05C11" w:rsidP="00C2755E">
            <w:pPr>
              <w:rPr>
                <w:rFonts w:cstheme="minorHAnsi"/>
                <w:sz w:val="20"/>
                <w:szCs w:val="20"/>
              </w:rPr>
            </w:pPr>
            <w:r w:rsidRPr="00610AE3">
              <w:rPr>
                <w:rFonts w:cstheme="minorHAnsi"/>
                <w:color w:val="000000"/>
                <w:sz w:val="20"/>
                <w:szCs w:val="20"/>
              </w:rPr>
              <w:t xml:space="preserve">Usunięcie z </w:t>
            </w:r>
            <w:proofErr w:type="spellStart"/>
            <w:r w:rsidRPr="00610AE3">
              <w:rPr>
                <w:rFonts w:cstheme="minorHAnsi"/>
                <w:color w:val="000000"/>
                <w:sz w:val="20"/>
                <w:szCs w:val="20"/>
              </w:rPr>
              <w:t>sal</w:t>
            </w:r>
            <w:proofErr w:type="spellEnd"/>
            <w:r w:rsidRPr="00610AE3">
              <w:rPr>
                <w:rFonts w:cstheme="minorHAnsi"/>
                <w:color w:val="000000"/>
                <w:sz w:val="20"/>
                <w:szCs w:val="20"/>
              </w:rPr>
              <w:t xml:space="preserve"> szkolnych </w:t>
            </w:r>
            <w:r w:rsidRPr="00610AE3">
              <w:rPr>
                <w:rFonts w:ascii="Proxima Nova" w:eastAsia="Times New Roman" w:hAnsi="Proxima Nova" w:cs="Arial"/>
                <w:sz w:val="20"/>
                <w:szCs w:val="20"/>
                <w:lang w:eastAsia="pl-PL"/>
              </w:rPr>
              <w:t xml:space="preserve"> przedmiotów i sprzętów, których nie można skutecznie umyć, uprać lub dezynfekować. Przybory do ćwiczeń (piłki, skakanki, obręcze itp.) wykorzystywane podczas zajęć należy dokładnie czyścić lub dezynfekować.</w:t>
            </w:r>
          </w:p>
        </w:tc>
      </w:tr>
      <w:tr w:rsidR="00610AE3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10AE3" w:rsidRPr="00584540" w:rsidRDefault="00610AE3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10AE3" w:rsidRPr="00584540" w:rsidRDefault="00610AE3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AE3" w:rsidRPr="00584540" w:rsidRDefault="00610AE3" w:rsidP="008B672F">
            <w:pPr>
              <w:spacing w:before="25"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4.Ustawienie ławek w salach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AE3" w:rsidRPr="00584540" w:rsidRDefault="00610AE3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AE3" w:rsidRDefault="00610AE3" w:rsidP="009B2686">
            <w:pPr>
              <w:spacing w:before="25"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Dyrektor szkoły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AE3" w:rsidRPr="00610AE3" w:rsidRDefault="00610AE3" w:rsidP="00C2755E">
            <w:pPr>
              <w:spacing w:before="120" w:after="0" w:line="240" w:lineRule="auto"/>
              <w:ind w:hanging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Ustawienie ławek w sali w taki sposób aby </w:t>
            </w:r>
            <w:r w:rsidRPr="00610A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odległości pomiędzy stanowis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kami dla uczniów wynosiła</w:t>
            </w:r>
            <w:r w:rsidRPr="00610A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min. 1,5 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., tzn. </w:t>
            </w:r>
            <w:r w:rsidRPr="00610A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(1 uczeń – 1 ławka szkolna). </w:t>
            </w:r>
          </w:p>
        </w:tc>
      </w:tr>
      <w:tr w:rsidR="00610AE3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10AE3" w:rsidRPr="00584540" w:rsidRDefault="00610AE3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10AE3" w:rsidRPr="00584540" w:rsidRDefault="00610AE3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AE3" w:rsidRDefault="00610AE3" w:rsidP="008B672F">
            <w:pPr>
              <w:spacing w:before="25"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 Wyłożenie na ławki przyborów i podręczników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AE3" w:rsidRPr="00584540" w:rsidRDefault="00610AE3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AE3" w:rsidRPr="00C2755E" w:rsidRDefault="00610AE3" w:rsidP="009B2686">
            <w:pPr>
              <w:spacing w:before="25" w:after="0"/>
              <w:rPr>
                <w:rFonts w:cstheme="minorHAnsi"/>
                <w:color w:val="000000"/>
                <w:sz w:val="20"/>
                <w:szCs w:val="20"/>
              </w:rPr>
            </w:pPr>
            <w:r w:rsidRPr="00C2755E">
              <w:rPr>
                <w:rFonts w:cstheme="minorHAnsi"/>
                <w:color w:val="000000"/>
                <w:sz w:val="20"/>
                <w:szCs w:val="20"/>
              </w:rPr>
              <w:t>Dyrektor szkoły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AE3" w:rsidRDefault="00610AE3" w:rsidP="00C2755E">
            <w:pPr>
              <w:spacing w:before="120" w:after="0" w:line="240" w:lineRule="auto"/>
              <w:ind w:hanging="15"/>
              <w:rPr>
                <w:rFonts w:ascii="Proxima Nova" w:eastAsia="Times New Roman" w:hAnsi="Proxima Nova" w:cs="Arial"/>
                <w:sz w:val="20"/>
                <w:szCs w:val="20"/>
                <w:lang w:eastAsia="pl-PL"/>
              </w:rPr>
            </w:pPr>
            <w:r w:rsidRPr="00C2755E">
              <w:rPr>
                <w:rFonts w:ascii="Proxima Nova" w:eastAsia="Times New Roman" w:hAnsi="Proxima Nova" w:cs="Arial"/>
                <w:sz w:val="20"/>
                <w:szCs w:val="20"/>
                <w:lang w:eastAsia="pl-PL"/>
              </w:rPr>
              <w:t>Ułożenie</w:t>
            </w:r>
            <w:r w:rsidRPr="00610AE3">
              <w:rPr>
                <w:rFonts w:ascii="Proxima Nova" w:eastAsia="Times New Roman" w:hAnsi="Proxima Nova" w:cs="Arial"/>
                <w:sz w:val="20"/>
                <w:szCs w:val="20"/>
                <w:lang w:eastAsia="pl-PL"/>
              </w:rPr>
              <w:t xml:space="preserve">  na stoliku szkolnym ucznia</w:t>
            </w:r>
            <w:r w:rsidRPr="00C2755E">
              <w:rPr>
                <w:rFonts w:ascii="Proxima Nova" w:eastAsia="Times New Roman" w:hAnsi="Proxima Nova" w:cs="Arial"/>
                <w:sz w:val="20"/>
                <w:szCs w:val="20"/>
                <w:lang w:eastAsia="pl-PL"/>
              </w:rPr>
              <w:t xml:space="preserve"> jego własnych podręczników i </w:t>
            </w:r>
            <w:r w:rsidR="00C2755E" w:rsidRPr="00C2755E">
              <w:rPr>
                <w:rFonts w:ascii="Proxima Nova" w:eastAsia="Times New Roman" w:hAnsi="Proxima Nova" w:cs="Arial"/>
                <w:sz w:val="20"/>
                <w:szCs w:val="20"/>
                <w:lang w:eastAsia="pl-PL"/>
              </w:rPr>
              <w:t>przyrządów. Zakaz wymieniania się przez uczniów przyborami szkolnymi.</w:t>
            </w:r>
          </w:p>
          <w:p w:rsidR="00832EA7" w:rsidRPr="00C2755E" w:rsidRDefault="00832EA7" w:rsidP="00C2755E">
            <w:pPr>
              <w:spacing w:before="120" w:after="0" w:line="240" w:lineRule="auto"/>
              <w:ind w:hanging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4540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C2755E" w:rsidP="008B672F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. Zabezpieczenie przed </w:t>
            </w:r>
            <w:r>
              <w:rPr>
                <w:rFonts w:cstheme="minorHAnsi"/>
                <w:color w:val="000000"/>
                <w:sz w:val="20"/>
                <w:szCs w:val="20"/>
              </w:rPr>
              <w:t>używaniem nie zdezynfekowanych sprzętów w sali gimnastycznej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C2755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Dyrektor szkoły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C2755E" w:rsidP="00C2755E">
            <w:pPr>
              <w:rPr>
                <w:rFonts w:cstheme="minorHAnsi"/>
                <w:sz w:val="20"/>
                <w:szCs w:val="20"/>
              </w:rPr>
            </w:pPr>
            <w:r w:rsidRPr="00C2755E">
              <w:rPr>
                <w:rFonts w:ascii="Proxima Nova" w:eastAsia="Times New Roman" w:hAnsi="Proxima Nova" w:cs="Arial"/>
                <w:sz w:val="20"/>
                <w:szCs w:val="20"/>
                <w:lang w:eastAsia="pl-PL"/>
              </w:rPr>
              <w:t>W sali gimnastycznej mogą przebywać dwie grupy uczniów</w:t>
            </w:r>
            <w:r w:rsidRPr="00C2755E">
              <w:rPr>
                <w:sz w:val="20"/>
                <w:szCs w:val="20"/>
              </w:rPr>
              <w:t xml:space="preserve"> (Jednak nie więcej niż liczba uczniów określona zgodnie z § 7 ust. 1 pkt 7 rozporządzenia Ministra Edukacji Narodowej z 3 kwietnia 2019 r. w sprawie ramowych planów nauczania dla publicznych szkół (Dz.U. z 2019 r. </w:t>
            </w:r>
            <w:r w:rsidRPr="00C2755E">
              <w:rPr>
                <w:sz w:val="20"/>
                <w:szCs w:val="20"/>
              </w:rPr>
              <w:lastRenderedPageBreak/>
              <w:t>poz. 639).</w:t>
            </w:r>
            <w:r w:rsidRPr="00C2755E">
              <w:rPr>
                <w:rFonts w:ascii="Proxima Nova" w:eastAsia="Times New Roman" w:hAnsi="Proxima Nova" w:cs="Arial"/>
                <w:sz w:val="20"/>
                <w:szCs w:val="20"/>
                <w:lang w:eastAsia="pl-PL"/>
              </w:rPr>
              <w:t xml:space="preserve"> Po każdych zajęciach używany sprzęt sportowy oraz podłoga powinny zostać umyte lub zdezynfekowane</w:t>
            </w:r>
            <w:r w:rsidRPr="00C2755E">
              <w:rPr>
                <w:rFonts w:ascii="Proxima Nova" w:eastAsia="Times New Roman" w:hAnsi="Proxima Nova" w:cs="Arial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8B672F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B672F" w:rsidRPr="00584540" w:rsidRDefault="008B672F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B672F" w:rsidRPr="00584540" w:rsidRDefault="008B672F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72F" w:rsidRDefault="008B672F" w:rsidP="008B672F">
            <w:pPr>
              <w:spacing w:before="25"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7. Obowiązek wietrzenia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sal</w:t>
            </w:r>
            <w:proofErr w:type="spellEnd"/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72F" w:rsidRPr="00584540" w:rsidRDefault="008B672F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72F" w:rsidRDefault="008B672F" w:rsidP="008B672F">
            <w:pPr>
              <w:spacing w:before="25"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Nauczyciel prowadzący zajęcia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72F" w:rsidRPr="008B672F" w:rsidRDefault="008B672F" w:rsidP="008B672F">
            <w:pPr>
              <w:spacing w:before="120" w:after="0" w:line="240" w:lineRule="auto"/>
              <w:ind w:left="12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B67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Obowiązek wietrzenia </w:t>
            </w:r>
            <w:proofErr w:type="spellStart"/>
            <w:r w:rsidRPr="008B672F">
              <w:rPr>
                <w:rFonts w:eastAsia="Times New Roman" w:cstheme="minorHAnsi"/>
                <w:sz w:val="20"/>
                <w:szCs w:val="20"/>
                <w:lang w:eastAsia="pl-PL"/>
              </w:rPr>
              <w:t>sal</w:t>
            </w:r>
            <w:proofErr w:type="spellEnd"/>
            <w:r w:rsidRPr="008B67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co najmniej raz na godzinę, w czasie przerwy, a w razie potrzeby także w czasie zajęć.</w:t>
            </w:r>
          </w:p>
          <w:p w:rsidR="008B672F" w:rsidRPr="00C2755E" w:rsidRDefault="008B672F" w:rsidP="00C2755E">
            <w:pPr>
              <w:rPr>
                <w:rFonts w:ascii="Proxima Nova" w:eastAsia="Times New Roman" w:hAnsi="Proxima Nova" w:cs="Arial"/>
                <w:sz w:val="20"/>
                <w:szCs w:val="20"/>
                <w:lang w:eastAsia="pl-PL"/>
              </w:rPr>
            </w:pPr>
          </w:p>
        </w:tc>
      </w:tr>
      <w:tr w:rsidR="008B672F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B672F" w:rsidRPr="00584540" w:rsidRDefault="008B672F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B672F" w:rsidRPr="00584540" w:rsidRDefault="008B672F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72F" w:rsidRDefault="008B672F" w:rsidP="008B672F">
            <w:pPr>
              <w:spacing w:before="25"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 Obowiązek przerw międzylekcyjnych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72F" w:rsidRPr="00584540" w:rsidRDefault="008B672F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72F" w:rsidRPr="00BA7C99" w:rsidRDefault="008B672F" w:rsidP="008B672F">
            <w:pPr>
              <w:spacing w:before="25"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7C99">
              <w:rPr>
                <w:rFonts w:cstheme="minorHAnsi"/>
                <w:color w:val="000000"/>
                <w:sz w:val="20"/>
                <w:szCs w:val="20"/>
              </w:rPr>
              <w:t>Nauczyciel prowadzący zajęcia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C99" w:rsidRPr="00BA7C99" w:rsidRDefault="00BA7C99" w:rsidP="00BA7C99">
            <w:pPr>
              <w:spacing w:before="120" w:after="0" w:line="240" w:lineRule="auto"/>
              <w:ind w:hanging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7C99">
              <w:rPr>
                <w:rFonts w:eastAsia="Times New Roman" w:cstheme="minorHAnsi"/>
                <w:sz w:val="20"/>
                <w:szCs w:val="20"/>
                <w:lang w:eastAsia="pl-PL"/>
              </w:rPr>
              <w:t>Nauczyciel organizuje przerwy dla swojej grupy, nie rzadziej niż co 45 min. Grupa spędza przerwy pod nadzorem nauczyciela.</w:t>
            </w:r>
          </w:p>
          <w:p w:rsidR="008B672F" w:rsidRPr="00BA7C99" w:rsidRDefault="008B672F" w:rsidP="008B672F">
            <w:pPr>
              <w:spacing w:before="120" w:after="0" w:line="240" w:lineRule="auto"/>
              <w:ind w:left="12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4540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BA7C99" w:rsidP="008B672F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 Zajęcia na boisku szkolnym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BA7C99" w:rsidP="00BA7C99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 w:rsidRPr="00BA7C99">
              <w:rPr>
                <w:rFonts w:cstheme="minorHAnsi"/>
                <w:color w:val="000000"/>
                <w:sz w:val="20"/>
                <w:szCs w:val="20"/>
              </w:rPr>
              <w:t>Nauczyciel prowadzący zajęcia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C99" w:rsidRDefault="00BA7C99" w:rsidP="004A37E9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7C99">
              <w:rPr>
                <w:rFonts w:eastAsia="Times New Roman" w:cstheme="minorHAnsi"/>
                <w:sz w:val="20"/>
                <w:szCs w:val="20"/>
                <w:lang w:eastAsia="pl-PL"/>
              </w:rPr>
              <w:t>Prowadzi się zajęcia na boisku szkolnym, przy zachowaniu zmianowości grup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              </w:t>
            </w:r>
            <w:r w:rsidRPr="00BA7C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dystansu pomiędzy nimi.</w:t>
            </w:r>
          </w:p>
          <w:p w:rsidR="00BA7C99" w:rsidRPr="00BA7C99" w:rsidRDefault="00BA7C99" w:rsidP="004A37E9">
            <w:pPr>
              <w:pStyle w:val="punkty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7C99">
              <w:rPr>
                <w:rFonts w:asciiTheme="minorHAnsi" w:hAnsiTheme="minorHAnsi" w:cstheme="minorHAnsi"/>
                <w:sz w:val="20"/>
                <w:szCs w:val="20"/>
              </w:rPr>
              <w:t>Sprzęt na boisku wykorzystywany podczas zajęć ma być regularnie czyszczony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  <w:r w:rsidRPr="00BA7C99">
              <w:rPr>
                <w:rFonts w:asciiTheme="minorHAnsi" w:hAnsiTheme="minorHAnsi" w:cstheme="minorHAnsi"/>
                <w:sz w:val="20"/>
                <w:szCs w:val="20"/>
              </w:rPr>
              <w:t xml:space="preserve"> z użyciem detergentu lub dezynfekowany. W przypadku braku możliwości należy zabezpieczyć go przed używaniem.</w:t>
            </w:r>
          </w:p>
          <w:p w:rsidR="00BA7C99" w:rsidRDefault="00BA7C99" w:rsidP="004A37E9">
            <w:pPr>
              <w:pStyle w:val="punkty"/>
              <w:numPr>
                <w:ilvl w:val="0"/>
                <w:numId w:val="6"/>
              </w:numPr>
            </w:pPr>
            <w:r w:rsidRPr="00BA7C99">
              <w:rPr>
                <w:rFonts w:asciiTheme="minorHAnsi" w:hAnsiTheme="minorHAnsi" w:cstheme="minorHAnsi"/>
                <w:sz w:val="20"/>
                <w:szCs w:val="20"/>
              </w:rPr>
              <w:t>Na boisku mogą przebywać dwie grupy przy założeniu, że zachowany jest między nimi dystans</w:t>
            </w:r>
            <w:r>
              <w:t>.</w:t>
            </w:r>
          </w:p>
          <w:p w:rsidR="00940EAE" w:rsidRPr="00584540" w:rsidRDefault="004A37E9" w:rsidP="004A37E9">
            <w:pPr>
              <w:pStyle w:val="punkty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t xml:space="preserve"> </w:t>
            </w:r>
            <w:r w:rsidRPr="004A37E9">
              <w:rPr>
                <w:rFonts w:asciiTheme="minorHAnsi" w:hAnsiTheme="minorHAnsi" w:cstheme="minorHAnsi"/>
                <w:sz w:val="20"/>
                <w:szCs w:val="20"/>
              </w:rPr>
              <w:t>Ogranicza się aktywności sprzyjające bliskiemu kontaktowi pomiędzy uczniami.</w:t>
            </w:r>
          </w:p>
        </w:tc>
      </w:tr>
      <w:tr w:rsidR="00584540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4A37E9" w:rsidP="008B672F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>. Wyznaczenie i przygotowanie pomieszczenia lub obszaru, w którym będzie można odizolować osobę w przypadku zdiagnozowania objawów chorobowych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4A37E9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Dyrektor szkoły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505" w:rsidRDefault="00E32505" w:rsidP="004A37E9">
            <w:pPr>
              <w:spacing w:before="25"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E32505" w:rsidRDefault="00940EAE" w:rsidP="004A37E9">
            <w:pPr>
              <w:spacing w:before="25" w:after="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Wyznacza się i przygotowuje (m.in. wyposażenie w środki ochrony i płyn dezynfekujący) następujące pomieszczenie lub wydziela obszar, w którym będzie można odizolować osobę w przypadku zdiagnozowania objawów chorobowych: </w:t>
            </w:r>
            <w:r w:rsidR="00676582" w:rsidRPr="00676582">
              <w:rPr>
                <w:rFonts w:cstheme="minorHAnsi"/>
                <w:sz w:val="20"/>
                <w:szCs w:val="20"/>
              </w:rPr>
              <w:t>gabinet logopedyczny</w:t>
            </w:r>
          </w:p>
          <w:p w:rsidR="00E32505" w:rsidRPr="00584540" w:rsidRDefault="00E32505" w:rsidP="004A37E9">
            <w:pPr>
              <w:spacing w:before="25"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84540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E32505" w:rsidP="008B672F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Sporządzenie i wywieszenie listy numerów telefonów do: organu 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lastRenderedPageBreak/>
              <w:t>prowadzącego, kuratora oświaty, stacji sanitarno-epidemiologicznej, służb medycznych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4A37E9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Dyrektor szkoły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W łatwo</w:t>
            </w:r>
            <w:r w:rsidR="004A37E9">
              <w:rPr>
                <w:rFonts w:cstheme="minorHAnsi"/>
                <w:color w:val="000000"/>
                <w:sz w:val="20"/>
                <w:szCs w:val="20"/>
              </w:rPr>
              <w:t xml:space="preserve"> dostępnym miejscu w szkole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 umieszcza się listę numerów telefonów do: organu prowadzącego </w:t>
            </w:r>
            <w:r w:rsidR="004A37E9">
              <w:rPr>
                <w:rFonts w:cstheme="minorHAnsi"/>
                <w:color w:val="000000"/>
                <w:sz w:val="20"/>
                <w:szCs w:val="20"/>
              </w:rPr>
              <w:t>szkołę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>, kuratora oświaty, stacji sanitarno-epidemiologicznej i służb medycznych.</w:t>
            </w:r>
          </w:p>
        </w:tc>
      </w:tr>
      <w:tr w:rsidR="004A37E9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A37E9" w:rsidRPr="00584540" w:rsidRDefault="004A37E9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A37E9" w:rsidRPr="00584540" w:rsidRDefault="004A37E9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E9" w:rsidRPr="00584540" w:rsidRDefault="00E32505" w:rsidP="008B672F">
            <w:pPr>
              <w:spacing w:before="25"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4A37E9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="005A0BBE">
              <w:rPr>
                <w:rFonts w:cstheme="minorHAnsi"/>
                <w:color w:val="000000"/>
                <w:sz w:val="20"/>
                <w:szCs w:val="20"/>
              </w:rPr>
              <w:t>Ustalenie harmonogramu rozpoczynania i kończenia zajęć przez poszczególne grupy uczniów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E9" w:rsidRPr="00584540" w:rsidRDefault="004A37E9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E9" w:rsidRDefault="004A37E9" w:rsidP="009B2686">
            <w:pPr>
              <w:spacing w:before="25"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Dyrektor szkoły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E9" w:rsidRPr="004A37E9" w:rsidRDefault="005A0BBE" w:rsidP="005A0BBE">
            <w:pPr>
              <w:spacing w:before="120" w:after="0" w:line="240" w:lineRule="auto"/>
              <w:ind w:left="127" w:hanging="12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Proxima Nova" w:eastAsia="Times New Roman" w:hAnsi="Proxima Nova" w:cs="Arial"/>
                <w:sz w:val="24"/>
                <w:szCs w:val="24"/>
                <w:lang w:eastAsia="pl-PL"/>
              </w:rPr>
              <w:t xml:space="preserve">  </w:t>
            </w:r>
            <w:r w:rsidR="004A37E9" w:rsidRPr="004A37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Należy zapewnić taką organizację pracy i koordynację, która utrudni stykanie się ze sobą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</w:t>
            </w:r>
            <w:r w:rsidR="004A37E9" w:rsidRPr="004A37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szczególnych grup uczniów (np. różne godziny przyjmowania grup </w:t>
            </w:r>
            <w:r w:rsidRPr="005A0BBE">
              <w:rPr>
                <w:rFonts w:eastAsia="Times New Roman" w:cstheme="minorHAnsi"/>
                <w:sz w:val="20"/>
                <w:szCs w:val="20"/>
                <w:lang w:eastAsia="pl-PL"/>
              </w:rPr>
              <w:t>do szkoły</w:t>
            </w:r>
            <w:r w:rsidR="004A37E9" w:rsidRPr="004A37E9">
              <w:rPr>
                <w:rFonts w:eastAsia="Times New Roman" w:cstheme="minorHAnsi"/>
                <w:sz w:val="20"/>
                <w:szCs w:val="20"/>
                <w:lang w:eastAsia="pl-PL"/>
              </w:rPr>
              <w:t>, różne godziny przerw lub zajęć na boisku).</w:t>
            </w:r>
          </w:p>
          <w:p w:rsidR="004A37E9" w:rsidRPr="00584540" w:rsidRDefault="004A37E9" w:rsidP="009B2686">
            <w:pPr>
              <w:spacing w:before="25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A0BBE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A0BBE" w:rsidRPr="00584540" w:rsidRDefault="005A0BB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A0BBE" w:rsidRPr="00584540" w:rsidRDefault="005A0BB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BBE" w:rsidRDefault="00E32505" w:rsidP="008B672F">
            <w:pPr>
              <w:spacing w:before="25"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</w:t>
            </w:r>
            <w:r w:rsidR="005A0BBE">
              <w:rPr>
                <w:rFonts w:cstheme="minorHAnsi"/>
                <w:color w:val="000000"/>
                <w:sz w:val="20"/>
                <w:szCs w:val="20"/>
              </w:rPr>
              <w:t>. Informacje dla rodziców uczniów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BBE" w:rsidRPr="00584540" w:rsidRDefault="005A0BB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BBE" w:rsidRPr="00E32505" w:rsidRDefault="005A0BBE" w:rsidP="009B2686">
            <w:pPr>
              <w:spacing w:before="25" w:after="0"/>
              <w:rPr>
                <w:rFonts w:cstheme="minorHAnsi"/>
                <w:color w:val="000000"/>
                <w:sz w:val="20"/>
                <w:szCs w:val="20"/>
              </w:rPr>
            </w:pPr>
            <w:r w:rsidRPr="00E32505">
              <w:rPr>
                <w:rFonts w:cstheme="minorHAnsi"/>
                <w:color w:val="000000"/>
                <w:sz w:val="20"/>
                <w:szCs w:val="20"/>
              </w:rPr>
              <w:t>Dyrektor szkoły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BBE" w:rsidRPr="005A0BBE" w:rsidRDefault="005A0BBE" w:rsidP="005A0BBE">
            <w:pPr>
              <w:spacing w:before="120" w:after="0" w:line="240" w:lineRule="auto"/>
              <w:ind w:left="360" w:hanging="3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32505">
              <w:rPr>
                <w:rFonts w:eastAsia="Times New Roman" w:cstheme="minorHAnsi"/>
                <w:sz w:val="20"/>
                <w:szCs w:val="20"/>
                <w:lang w:eastAsia="pl-PL"/>
              </w:rPr>
              <w:t>Należy poinformować rodziców/opiekunów o tym, że:</w:t>
            </w:r>
          </w:p>
          <w:p w:rsidR="005A0BBE" w:rsidRPr="00E32505" w:rsidRDefault="00E32505" w:rsidP="005A0BBE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32505">
              <w:rPr>
                <w:rFonts w:cstheme="minorHAnsi"/>
                <w:sz w:val="20"/>
                <w:szCs w:val="20"/>
              </w:rPr>
              <w:t>Do szkoły może uczęszczać wyłącznie uczeń zdrowy, bez objawów chorobowych sugerujących chorobę zakaźną.</w:t>
            </w:r>
          </w:p>
          <w:p w:rsidR="00E32505" w:rsidRPr="00E32505" w:rsidRDefault="00E32505" w:rsidP="00E32505">
            <w:pPr>
              <w:pStyle w:val="Akapitzlist"/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32505">
              <w:rPr>
                <w:rFonts w:eastAsia="Times New Roman" w:cstheme="minorHAnsi"/>
                <w:sz w:val="20"/>
                <w:szCs w:val="20"/>
                <w:lang w:eastAsia="pl-PL"/>
              </w:rPr>
              <w:t>Uczniowie do szkoły są przyprowadzani/odbierani przez osoby zdrowe.</w:t>
            </w:r>
          </w:p>
          <w:p w:rsidR="00E32505" w:rsidRPr="00E32505" w:rsidRDefault="00E32505" w:rsidP="00E32505">
            <w:pPr>
              <w:pStyle w:val="Akapitzlist"/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32505">
              <w:rPr>
                <w:rFonts w:eastAsia="Times New Roman" w:cstheme="minorHAnsi"/>
                <w:sz w:val="20"/>
                <w:szCs w:val="20"/>
                <w:lang w:eastAsia="pl-PL"/>
              </w:rPr>
              <w:t>Jeżeli w domu przebywa osoba na kwarantannie lub izolacji nie wolno przyprowadzać ucznia do szkoły.</w:t>
            </w:r>
          </w:p>
          <w:p w:rsidR="005A0BBE" w:rsidRPr="00E32505" w:rsidRDefault="005A0BBE" w:rsidP="005A0BBE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32505">
              <w:rPr>
                <w:rFonts w:eastAsia="Times New Roman" w:cstheme="minorHAnsi"/>
                <w:sz w:val="20"/>
                <w:szCs w:val="20"/>
                <w:lang w:eastAsia="pl-PL"/>
              </w:rPr>
              <w:t>Uczeń nie powinien zabierać ze sobą do szkoły niepotrzebnych przedmiotów.</w:t>
            </w:r>
          </w:p>
          <w:p w:rsidR="005A0BBE" w:rsidRPr="00E32505" w:rsidRDefault="005A0BBE" w:rsidP="005A0BBE">
            <w:pPr>
              <w:pStyle w:val="punkty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2505">
              <w:rPr>
                <w:rFonts w:asciiTheme="minorHAnsi" w:hAnsiTheme="minorHAnsi" w:cstheme="minorHAnsi"/>
                <w:sz w:val="20"/>
                <w:szCs w:val="20"/>
              </w:rPr>
              <w:t>Rodzice i opiekunowie przyprowadzający/odbierający uczniów do/ze szkoły mają zachować dystans społeczny w odniesieniu do pracowników szkoły oraz innych uczniów i ich rodziców wynoszący min. 2 m.</w:t>
            </w:r>
          </w:p>
          <w:p w:rsidR="005A0BBE" w:rsidRPr="00E32505" w:rsidRDefault="005A0BBE" w:rsidP="005A0BBE">
            <w:pPr>
              <w:pStyle w:val="punkty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2505">
              <w:rPr>
                <w:rFonts w:asciiTheme="minorHAnsi" w:hAnsiTheme="minorHAnsi" w:cstheme="minorHAnsi"/>
                <w:sz w:val="20"/>
                <w:szCs w:val="20"/>
              </w:rPr>
              <w:t>Rodzice mogą wchodzić z dziećmi wyłącznie do przestrzeni wspólnej szkoły lub wyznaczonego obszaru z zachowaniem zasady – jeden rodzic z dzieckiem lub w odstępie 2 m od kolejnego rodzica z dzieckiem, przy czym należy rygorystycznie przestrzegać wszelkich środków ostrożności (m. in. osłona ust i nosa, rękawiczki jednorazowe lub dezynfekcja rąk).</w:t>
            </w:r>
          </w:p>
          <w:p w:rsidR="005A0BBE" w:rsidRDefault="00E32505" w:rsidP="00832EA7">
            <w:pPr>
              <w:pStyle w:val="Akapitzlist"/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Jeżeli ucze</w:t>
            </w:r>
            <w:r w:rsidR="00832EA7">
              <w:rPr>
                <w:rFonts w:eastAsia="Times New Roman" w:cstheme="minorHAnsi"/>
                <w:sz w:val="20"/>
                <w:szCs w:val="20"/>
                <w:lang w:eastAsia="pl-PL"/>
              </w:rPr>
              <w:t>ń</w:t>
            </w:r>
            <w:r w:rsidRPr="00E3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manifestuje, przejawia niepokojące objawy choroby należy odizolować je w odrębnym pomieszczeniu lub wyznaczonym miejscu z zapewnieniem min. 2 m odległości od innych osób i niezwłocznie powiadomić rodziców/opiekunów w celu pilnego odebrania ucznia ze szkoły.</w:t>
            </w:r>
          </w:p>
          <w:p w:rsidR="00832EA7" w:rsidRPr="00676582" w:rsidRDefault="00832EA7" w:rsidP="00832EA7">
            <w:pPr>
              <w:pStyle w:val="Akapitzlist"/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658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Należy dopilnować, aby wszystkie osoby wchodzące do szkoły dezynfekowały dłonie lub zakładały rękawiczki ochronne, miały zakryte usta i nos oraz nie przekraczały obowiązujących stref przebywania.</w:t>
            </w:r>
          </w:p>
          <w:p w:rsidR="00832EA7" w:rsidRPr="00E32505" w:rsidRDefault="00832EA7" w:rsidP="0016335F">
            <w:pPr>
              <w:pStyle w:val="Akapitzlist"/>
              <w:ind w:left="48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4540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8B672F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10. Ścieżka szybkiej komunikacji z rodzicami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43720F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Dyrektor szkoły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Zapewnia się sposoby szybkie</w:t>
            </w:r>
            <w:r w:rsidR="0043720F">
              <w:rPr>
                <w:rFonts w:cstheme="minorHAnsi"/>
                <w:color w:val="000000"/>
                <w:sz w:val="20"/>
                <w:szCs w:val="20"/>
              </w:rPr>
              <w:t>j komunikacji z rodzicami uczniów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 (przede wszystkim ustala się numer telefonu prywatny i do pracy).</w:t>
            </w:r>
          </w:p>
        </w:tc>
      </w:tr>
      <w:tr w:rsidR="0047114C" w:rsidRPr="00584540" w:rsidTr="00E32505">
        <w:trPr>
          <w:trHeight w:val="45"/>
          <w:tblCellSpacing w:w="0" w:type="auto"/>
        </w:trPr>
        <w:tc>
          <w:tcPr>
            <w:tcW w:w="5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Pr</w:t>
            </w:r>
            <w:r w:rsidR="003E4816">
              <w:rPr>
                <w:rFonts w:cstheme="minorHAnsi"/>
                <w:color w:val="000000"/>
                <w:sz w:val="20"/>
                <w:szCs w:val="20"/>
              </w:rPr>
              <w:t>zyjmowanie dzieci do szkoły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43720F" w:rsidP="008B672F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 Do szkoły wchodzi z uczniem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wyłącznie jeden rodzic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43720F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Rodzice uczniów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43720F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 Do szkoły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można przyprowadzić wyłącznie zdrowe dziecko (bez objawów chorobowych wskazujących na chorobę zakaźną). Osoba przyprowadzająca również musi być zdrowa.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2. Nie mo</w:t>
            </w:r>
            <w:r w:rsidR="0043720F">
              <w:rPr>
                <w:rFonts w:cstheme="minorHAnsi"/>
                <w:color w:val="000000"/>
                <w:sz w:val="20"/>
                <w:szCs w:val="20"/>
              </w:rPr>
              <w:t>żna przyprowadzić do szkoły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 dziecka jeżeli w domu przebywa osoba na kwarantannie lub izolacji w warunkach domowych.</w:t>
            </w:r>
          </w:p>
        </w:tc>
      </w:tr>
      <w:tr w:rsidR="00584540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43720F" w:rsidP="008B672F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2. Uczeń 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nie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przynosi do szkoły zbędnych przedmiotów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43720F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Rodzice uczniów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3E4816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Uczeń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n</w:t>
            </w:r>
            <w:r>
              <w:rPr>
                <w:rFonts w:cstheme="minorHAnsi"/>
                <w:color w:val="000000"/>
                <w:sz w:val="20"/>
                <w:szCs w:val="20"/>
              </w:rPr>
              <w:t>ie może przynosić do szkoły, ani z niej wynosić, żadnych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przedmiotów (za wyjątkiem tych niezbędnych).</w:t>
            </w:r>
          </w:p>
        </w:tc>
      </w:tr>
      <w:tr w:rsidR="00584540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8B672F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3. Dezynfekcja</w:t>
            </w:r>
            <w:r w:rsidR="003E4816">
              <w:rPr>
                <w:rFonts w:cstheme="minorHAnsi"/>
                <w:color w:val="000000"/>
                <w:sz w:val="20"/>
                <w:szCs w:val="20"/>
              </w:rPr>
              <w:t xml:space="preserve"> rąk przy wejściu do szkoły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3E4816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Rodzice uczniów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Rod</w:t>
            </w:r>
            <w:r w:rsidR="003E4816">
              <w:rPr>
                <w:rFonts w:cstheme="minorHAnsi"/>
                <w:color w:val="000000"/>
                <w:sz w:val="20"/>
                <w:szCs w:val="20"/>
              </w:rPr>
              <w:t>zice oraz pracownicy szkoły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 obowiązani są zdezynfekować dłon</w:t>
            </w:r>
            <w:r w:rsidR="003E4816">
              <w:rPr>
                <w:rFonts w:cstheme="minorHAnsi"/>
                <w:color w:val="000000"/>
                <w:sz w:val="20"/>
                <w:szCs w:val="20"/>
              </w:rPr>
              <w:t>ie przed wejściem do szkoły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>, założyć rękawiczki ochronne oraz zakryć usta i nos.</w:t>
            </w:r>
          </w:p>
        </w:tc>
      </w:tr>
      <w:tr w:rsidR="00584540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8B672F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4. Przekazanie informacji o stanie zdrowia dziecka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3E4816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Rodzice uczniów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Rodzice obowiązani są przekazywać istotne informacje o stanie zdrowia dzieci.</w:t>
            </w:r>
          </w:p>
        </w:tc>
      </w:tr>
      <w:tr w:rsidR="00584540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8B672F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5. Dystans społeczny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3E4816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Rodzice uczniów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Rodzice przyprowadzający/odb</w:t>
            </w:r>
            <w:r w:rsidR="003E4816">
              <w:rPr>
                <w:rFonts w:cstheme="minorHAnsi"/>
                <w:color w:val="000000"/>
                <w:sz w:val="20"/>
                <w:szCs w:val="20"/>
              </w:rPr>
              <w:t>ierający dzieci do/z szkoły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 mają zachować dystans społeczny w odnies</w:t>
            </w:r>
            <w:r w:rsidR="003E4816">
              <w:rPr>
                <w:rFonts w:cstheme="minorHAnsi"/>
                <w:color w:val="000000"/>
                <w:sz w:val="20"/>
                <w:szCs w:val="20"/>
              </w:rPr>
              <w:t>ieniu do pracowników szkoły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>, jak i innych dzieci i ich rodziców wynoszący min. 2 m.</w:t>
            </w:r>
          </w:p>
        </w:tc>
      </w:tr>
      <w:tr w:rsidR="0047114C" w:rsidRPr="00584540" w:rsidTr="00E32505">
        <w:trPr>
          <w:trHeight w:val="45"/>
          <w:tblCellSpacing w:w="0" w:type="auto"/>
        </w:trPr>
        <w:tc>
          <w:tcPr>
            <w:tcW w:w="5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Zapewnienie warunków </w:t>
            </w:r>
            <w:r w:rsidR="003E4816">
              <w:rPr>
                <w:rFonts w:cstheme="minorHAnsi"/>
                <w:color w:val="000000"/>
                <w:sz w:val="20"/>
                <w:szCs w:val="20"/>
              </w:rPr>
              <w:t>bezpieczeństwa w szkole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3E4816" w:rsidP="008B672F">
            <w:pPr>
              <w:spacing w:before="25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 Organizacja pracy szkoły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3E4816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Dyrektor szkoły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>/ pracownicy obsługi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1. Uniemożliwia się, w miarę możliwości, stykanie się ze sobą poszczególnych grup dzieci (różne godziny </w:t>
            </w:r>
            <w:r w:rsidR="003E4816">
              <w:rPr>
                <w:rFonts w:cstheme="minorHAnsi"/>
                <w:color w:val="000000"/>
                <w:sz w:val="20"/>
                <w:szCs w:val="20"/>
              </w:rPr>
              <w:t>przyjmowania grup do szkoły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, rożne godziny </w:t>
            </w:r>
            <w:r w:rsidR="003E4816">
              <w:rPr>
                <w:rFonts w:cstheme="minorHAnsi"/>
                <w:color w:val="000000"/>
                <w:sz w:val="20"/>
                <w:szCs w:val="20"/>
              </w:rPr>
              <w:t>pobytu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 na świeżym powietrzu poszczególnych grup).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2. Ogranic</w:t>
            </w:r>
            <w:r w:rsidR="003E4816">
              <w:rPr>
                <w:rFonts w:cstheme="minorHAnsi"/>
                <w:color w:val="000000"/>
                <w:sz w:val="20"/>
                <w:szCs w:val="20"/>
              </w:rPr>
              <w:t>za się przebywanie w szkole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 osób z zewnątrz. Ewentualne kontakty z takimi osobami odbywają się przy użyciu środków ochrony osobistej (rękawiczki, maseczki ochronne lub przyłbice).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3. Pracowni</w:t>
            </w:r>
            <w:r w:rsidR="003E4816">
              <w:rPr>
                <w:rFonts w:cstheme="minorHAnsi"/>
                <w:color w:val="000000"/>
                <w:sz w:val="20"/>
                <w:szCs w:val="20"/>
              </w:rPr>
              <w:t>cy szkoły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 zachowują dystans społeczny między sobą, </w:t>
            </w:r>
            <w:r w:rsidR="003E4816">
              <w:rPr>
                <w:rFonts w:cstheme="minorHAnsi"/>
                <w:color w:val="000000"/>
                <w:sz w:val="20"/>
                <w:szCs w:val="20"/>
              </w:rPr>
              <w:t>w każdej przestrzeni szkoły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>, wynoszący min. 1,5 m.</w:t>
            </w:r>
          </w:p>
        </w:tc>
      </w:tr>
      <w:tr w:rsidR="00584540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2. Warunki bezpieczeńs</w:t>
            </w:r>
            <w:r w:rsidR="003E4816">
              <w:rPr>
                <w:rFonts w:cstheme="minorHAnsi"/>
                <w:color w:val="000000"/>
                <w:sz w:val="20"/>
                <w:szCs w:val="20"/>
              </w:rPr>
              <w:t>twa dzieci w budynku szkoły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Nauczyciele/ pracownicy obsługi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1. Salę, w której organizuje się zajęcia, wietrzy się co najmniej raz na godzinę.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2. Gimnastykę prowadzi się przy otwartych oknach.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lastRenderedPageBreak/>
              <w:t>3. Unika się organiz</w:t>
            </w:r>
            <w:r w:rsidR="003E4816">
              <w:rPr>
                <w:rFonts w:cstheme="minorHAnsi"/>
                <w:color w:val="000000"/>
                <w:sz w:val="20"/>
                <w:szCs w:val="20"/>
              </w:rPr>
              <w:t>owania większych skupisk uczniów</w:t>
            </w:r>
            <w:r w:rsidR="007267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>w jednym pomieszczeniu.</w:t>
            </w:r>
          </w:p>
          <w:p w:rsidR="00940EAE" w:rsidRPr="00584540" w:rsidRDefault="003E4816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4. Uczniowie 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>często i regularnie myją ręce mydłem, szczególnie przed jedzeniem, po skorzystaniu z toalety i po powrocie z zajęć na świeżym powietrzu.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5. Nauczyciele organizują pokaz właściwego mycia rąk, przypominają o myciu rąk i dają przykład.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6. Jeżeli do zajęć wykorzystywane są przybory sportowe (piłki, skakanki, obręcze itp.) należy je dokładnie czyścić lub dezynfekować.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7. Zapewnia się bieżącą dezynfekcję toalet.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8. Utrzymuje się w czystości ciągi komunikacyjne, dezynfekuje się powierzchnie dotykowe (poręcze, klamki) i powierzchnie płaskie (blaty), klawiatury, włączniki.</w:t>
            </w:r>
          </w:p>
          <w:p w:rsidR="00940EAE" w:rsidRPr="00584540" w:rsidRDefault="003E4816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 Przeprowadzając dezynfekcję  ściśle przestrzega się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zaleceń producenta znajdujących się na opakowaniu środka do dezynfekcji. Ważne jest ścisłe przestrzeganie czasu niezbędnego do wywietrzenia dezynfekowanych pomieszc</w:t>
            </w:r>
            <w:r>
              <w:rPr>
                <w:rFonts w:cstheme="minorHAnsi"/>
                <w:color w:val="000000"/>
                <w:sz w:val="20"/>
                <w:szCs w:val="20"/>
              </w:rPr>
              <w:t>zeń, przedmiotów, tak aby uczniowie nie byli narażeni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na wdychanie oparów środków służących do dezynfekcji.</w:t>
            </w:r>
          </w:p>
        </w:tc>
      </w:tr>
      <w:tr w:rsidR="00584540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3. Warunki bezpieczeństw</w:t>
            </w:r>
            <w:r w:rsidR="003E4816">
              <w:rPr>
                <w:rFonts w:cstheme="minorHAnsi"/>
                <w:color w:val="000000"/>
                <w:sz w:val="20"/>
                <w:szCs w:val="20"/>
              </w:rPr>
              <w:t>a dzieci na zewnątrz szkoły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3E4816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Dyrektor szkoły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>/ nauczyciele/ pracownicy obsługi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1. Nie organizuje się żadn</w:t>
            </w:r>
            <w:r w:rsidR="003E4816">
              <w:rPr>
                <w:rFonts w:cstheme="minorHAnsi"/>
                <w:color w:val="000000"/>
                <w:sz w:val="20"/>
                <w:szCs w:val="20"/>
              </w:rPr>
              <w:t>ych wyjść poza teren szkoły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940EAE" w:rsidRPr="00584540" w:rsidRDefault="003E4816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 Uczniowie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korzystają z pobytu na świeżym </w:t>
            </w:r>
            <w:r>
              <w:rPr>
                <w:rFonts w:cstheme="minorHAnsi"/>
                <w:color w:val="000000"/>
                <w:sz w:val="20"/>
                <w:szCs w:val="20"/>
              </w:rPr>
              <w:t>powietrzu na terenie szkoły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>, przy zachowaniu możliwie maksymalnej odległości, zmianowości grup.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3. Po powroc</w:t>
            </w:r>
            <w:r w:rsidR="003E4816">
              <w:rPr>
                <w:rFonts w:cstheme="minorHAnsi"/>
                <w:color w:val="000000"/>
                <w:sz w:val="20"/>
                <w:szCs w:val="20"/>
              </w:rPr>
              <w:t>ie do budynku szkoły, uczniowie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 myją ręce.</w:t>
            </w:r>
          </w:p>
          <w:p w:rsidR="00940EAE" w:rsidRPr="00584540" w:rsidRDefault="003E4816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4. Sprzęt na 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boisku czyści się regularnie z użyciem detergentu lub dezynfekuje.</w:t>
            </w:r>
          </w:p>
        </w:tc>
      </w:tr>
      <w:tr w:rsidR="0047114C" w:rsidRPr="00584540" w:rsidTr="00E32505">
        <w:trPr>
          <w:trHeight w:val="45"/>
          <w:tblCellSpacing w:w="0" w:type="auto"/>
        </w:trPr>
        <w:tc>
          <w:tcPr>
            <w:tcW w:w="5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Postępowanie w przypadku podejrzenia zakażenia </w:t>
            </w:r>
            <w:proofErr w:type="spellStart"/>
            <w:r w:rsidRPr="00584540">
              <w:rPr>
                <w:rFonts w:cstheme="minorHAnsi"/>
                <w:color w:val="000000"/>
                <w:sz w:val="20"/>
                <w:szCs w:val="20"/>
              </w:rPr>
              <w:t>koronawirusem</w:t>
            </w:r>
            <w:proofErr w:type="spellEnd"/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 i stwierdzenia zakażenia u praco</w:t>
            </w:r>
            <w:r w:rsidR="00E16B24">
              <w:rPr>
                <w:rFonts w:cstheme="minorHAnsi"/>
                <w:color w:val="000000"/>
                <w:sz w:val="20"/>
                <w:szCs w:val="20"/>
              </w:rPr>
              <w:t>wnika lub ucznia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1. Poinformowanie</w:t>
            </w:r>
            <w:r w:rsidR="00E16B24">
              <w:rPr>
                <w:rFonts w:cstheme="minorHAnsi"/>
                <w:color w:val="000000"/>
                <w:sz w:val="20"/>
                <w:szCs w:val="20"/>
              </w:rPr>
              <w:t xml:space="preserve"> pracowników szkoły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 o postępowaniu w przypadku podejrzenia zakażenia </w:t>
            </w:r>
            <w:proofErr w:type="spellStart"/>
            <w:r w:rsidRPr="00584540">
              <w:rPr>
                <w:rFonts w:cstheme="minorHAnsi"/>
                <w:color w:val="000000"/>
                <w:sz w:val="20"/>
                <w:szCs w:val="20"/>
              </w:rPr>
              <w:t>koronawirusem</w:t>
            </w:r>
            <w:proofErr w:type="spellEnd"/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 u siebie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E16B24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Dyrektor szkoły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E16B24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 Do pracy w szkole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mogą przychodzić jedynie zdrowe osoby, bez jakichkolwiek objawów wskazujących na chorobę zakaźną.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2. W przypadku wystąpienia niepokojących objawów pracownicy nie powinni przychodzić do pracy, powinni pozostać w domu i skontaktować się telefo</w:t>
            </w:r>
            <w:r w:rsidR="00E16B24">
              <w:rPr>
                <w:rFonts w:cstheme="minorHAnsi"/>
                <w:color w:val="000000"/>
                <w:sz w:val="20"/>
                <w:szCs w:val="20"/>
              </w:rPr>
              <w:t>nicznie z dyrektorem szkoły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, ze stacją sanitarno-epidemiologiczną, oddziałem zakaźnym, a w razie pogarszania się stanu zdrowia zadzwonić pod nr 999 lub 112 i poinformować, że mogą być zakażeni </w:t>
            </w:r>
            <w:proofErr w:type="spellStart"/>
            <w:r w:rsidRPr="00584540">
              <w:rPr>
                <w:rFonts w:cstheme="minorHAnsi"/>
                <w:color w:val="000000"/>
                <w:sz w:val="20"/>
                <w:szCs w:val="20"/>
              </w:rPr>
              <w:t>koronawirusem</w:t>
            </w:r>
            <w:proofErr w:type="spellEnd"/>
          </w:p>
        </w:tc>
      </w:tr>
      <w:tr w:rsidR="00584540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2. Śledzenie informacji Głównego Inspektora Sanitarnego i Ministra Zdrowia, dostępnych na 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lastRenderedPageBreak/>
              <w:t>stronach gis.gov.pl lub https://www.gov.pl/web/koronawirus/, a także obowiązujących przepisów prawa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E16B24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Dyrektor szkoły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Na bieżąco.</w:t>
            </w:r>
          </w:p>
        </w:tc>
      </w:tr>
      <w:tr w:rsidR="00584540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3. Czynności w przypadku wystąpienia u pracownika niepokojących objawów sugerujących zakażenie </w:t>
            </w:r>
            <w:proofErr w:type="spellStart"/>
            <w:r w:rsidRPr="00584540">
              <w:rPr>
                <w:rFonts w:cstheme="minorHAnsi"/>
                <w:color w:val="000000"/>
                <w:sz w:val="20"/>
                <w:szCs w:val="20"/>
              </w:rPr>
              <w:t>koronawirusem</w:t>
            </w:r>
            <w:proofErr w:type="spellEnd"/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E16B24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Dyrektor szkoły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1. Pracownika niezwłocznie odsuwa się od pracy.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2. Wstrzymuje</w:t>
            </w:r>
            <w:r w:rsidR="00E16B24">
              <w:rPr>
                <w:rFonts w:cstheme="minorHAnsi"/>
                <w:color w:val="000000"/>
                <w:sz w:val="20"/>
                <w:szCs w:val="20"/>
              </w:rPr>
              <w:t xml:space="preserve"> się przyjmowanie do szkoły kolejnych grup uczniów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3. Powiadamia się właściwą miejscowo stację sanitarno-epidemiologiczną i stosuje się ściśle do wydawanych instrukcji i poleceń.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i/>
                <w:color w:val="000000"/>
                <w:sz w:val="20"/>
                <w:szCs w:val="20"/>
              </w:rPr>
              <w:t xml:space="preserve">Wzór: </w:t>
            </w:r>
            <w:r w:rsidRPr="00584540">
              <w:rPr>
                <w:rFonts w:cstheme="minorHAnsi"/>
                <w:i/>
                <w:color w:val="1B1B1B"/>
                <w:sz w:val="20"/>
                <w:szCs w:val="20"/>
              </w:rPr>
              <w:t xml:space="preserve">Powiadomienie stacji sanitarno-epidemiologiczną o wystąpieniu u pracownika objawów sugerujących zakażenie </w:t>
            </w:r>
            <w:proofErr w:type="spellStart"/>
            <w:r w:rsidRPr="00584540">
              <w:rPr>
                <w:rFonts w:cstheme="minorHAnsi"/>
                <w:i/>
                <w:color w:val="1B1B1B"/>
                <w:sz w:val="20"/>
                <w:szCs w:val="20"/>
              </w:rPr>
              <w:t>koronawirusem</w:t>
            </w:r>
            <w:proofErr w:type="spellEnd"/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4. Powiadamia </w:t>
            </w:r>
            <w:r w:rsidR="00E16B24">
              <w:rPr>
                <w:rFonts w:cstheme="minorHAnsi"/>
                <w:color w:val="000000"/>
                <w:sz w:val="20"/>
                <w:szCs w:val="20"/>
              </w:rPr>
              <w:t>się organ prowadzący szkołę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i/>
                <w:color w:val="000000"/>
                <w:sz w:val="20"/>
                <w:szCs w:val="20"/>
              </w:rPr>
              <w:t xml:space="preserve">Wzór: </w:t>
            </w:r>
            <w:r w:rsidRPr="00584540">
              <w:rPr>
                <w:rFonts w:cstheme="minorHAnsi"/>
                <w:i/>
                <w:color w:val="1B1B1B"/>
                <w:sz w:val="20"/>
                <w:szCs w:val="20"/>
              </w:rPr>
              <w:t xml:space="preserve">Powiadomienie organu prowadzącego przedszkole o wystąpieniu u pracownika objawów sugerujących zakażenie </w:t>
            </w:r>
            <w:proofErr w:type="spellStart"/>
            <w:r w:rsidRPr="00584540">
              <w:rPr>
                <w:rFonts w:cstheme="minorHAnsi"/>
                <w:i/>
                <w:color w:val="1B1B1B"/>
                <w:sz w:val="20"/>
                <w:szCs w:val="20"/>
              </w:rPr>
              <w:t>koronawirusem</w:t>
            </w:r>
            <w:proofErr w:type="spellEnd"/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5. Obszar, w którym poruszał się i przebywał pracownik, poddaje się gruntownemu sprzątaniu, zgodnie z funkcjonującymi w podmiocie procedurami oraz dezynfekuje się powierzchnie dotykowe (klamki, poręcze, uchwyty itp.).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6. Ustala się listę osób przebywających w tym samym czasi</w:t>
            </w:r>
            <w:r w:rsidR="00E16B24">
              <w:rPr>
                <w:rFonts w:cstheme="minorHAnsi"/>
                <w:color w:val="000000"/>
                <w:sz w:val="20"/>
                <w:szCs w:val="20"/>
              </w:rPr>
              <w:t>e w części/częściach szkoły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>, w których przebywała osoba podejrzana o zakażenie i zaleca się im stosowanie się do wytycznych Głównego Inspektora Sanitarnego dostępnych na stronie gov.pl/web/</w:t>
            </w:r>
            <w:proofErr w:type="spellStart"/>
            <w:r w:rsidRPr="00584540">
              <w:rPr>
                <w:rFonts w:cstheme="minorHAnsi"/>
                <w:color w:val="000000"/>
                <w:sz w:val="20"/>
                <w:szCs w:val="20"/>
              </w:rPr>
              <w:t>koronawirus</w:t>
            </w:r>
            <w:proofErr w:type="spellEnd"/>
            <w:r w:rsidRPr="00584540">
              <w:rPr>
                <w:rFonts w:cstheme="minorHAnsi"/>
                <w:color w:val="000000"/>
                <w:sz w:val="20"/>
                <w:szCs w:val="20"/>
              </w:rPr>
              <w:t>/ oraz gis.gov.pl odnoszących się do osób, które miały kontakt z zakażonym.</w:t>
            </w:r>
          </w:p>
        </w:tc>
      </w:tr>
      <w:tr w:rsidR="00584540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4. Czynności w</w:t>
            </w:r>
            <w:r w:rsidR="00E16B24">
              <w:rPr>
                <w:rFonts w:cstheme="minorHAnsi"/>
                <w:color w:val="000000"/>
                <w:sz w:val="20"/>
                <w:szCs w:val="20"/>
              </w:rPr>
              <w:t xml:space="preserve"> przypadku wystąpienia u ucznia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 objawów choroby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E16B24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Dyrektor szkoły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E16B24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 Jeśli uczeń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manifestuje, przejawia niepokojące objawy choroby odizolowuje się je w odrębnym pomieszczeniu lub wyznaczonym miejscu z zapewnieniem minimum 2 m odległości od innych osób.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2. Dokonuje się p</w:t>
            </w:r>
            <w:r w:rsidR="00E16B24">
              <w:rPr>
                <w:rFonts w:cstheme="minorHAnsi"/>
                <w:color w:val="000000"/>
                <w:sz w:val="20"/>
                <w:szCs w:val="20"/>
              </w:rPr>
              <w:t>omiaru temperatury ciała ucznia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>. W przypadku użycia termometru innego niż bezdotykowy – dezynfekuje się go po użyciu.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i/>
                <w:color w:val="000000"/>
                <w:sz w:val="20"/>
                <w:szCs w:val="20"/>
              </w:rPr>
              <w:t xml:space="preserve">Wzór: </w:t>
            </w:r>
            <w:r w:rsidRPr="00584540">
              <w:rPr>
                <w:rFonts w:cstheme="minorHAnsi"/>
                <w:i/>
                <w:color w:val="1B1B1B"/>
                <w:sz w:val="20"/>
                <w:szCs w:val="20"/>
              </w:rPr>
              <w:t xml:space="preserve">Zgoda rodzica na </w:t>
            </w:r>
            <w:r w:rsidR="00E16B24">
              <w:rPr>
                <w:rFonts w:cstheme="minorHAnsi"/>
                <w:i/>
                <w:color w:val="1B1B1B"/>
                <w:sz w:val="20"/>
                <w:szCs w:val="20"/>
              </w:rPr>
              <w:t>pomiar temperatury ciała ucznia.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3. Niezwłocznie powiadamia się rodziców w celu pilnego</w:t>
            </w:r>
            <w:r w:rsidR="00E16B24">
              <w:rPr>
                <w:rFonts w:cstheme="minorHAnsi"/>
                <w:color w:val="000000"/>
                <w:sz w:val="20"/>
                <w:szCs w:val="20"/>
              </w:rPr>
              <w:t xml:space="preserve"> odebrania dziecka ze szkoły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4. Jeżeli u dziecka występują objawy sugerujące zakażenie </w:t>
            </w:r>
            <w:proofErr w:type="spellStart"/>
            <w:r w:rsidRPr="00584540">
              <w:rPr>
                <w:rFonts w:cstheme="minorHAnsi"/>
                <w:color w:val="000000"/>
                <w:sz w:val="20"/>
                <w:szCs w:val="20"/>
              </w:rPr>
              <w:t>koronawirusem</w:t>
            </w:r>
            <w:proofErr w:type="spellEnd"/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 stosuje się ust. 5-9.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5. Ws</w:t>
            </w:r>
            <w:r w:rsidR="00E16B24">
              <w:rPr>
                <w:rFonts w:cstheme="minorHAnsi"/>
                <w:color w:val="000000"/>
                <w:sz w:val="20"/>
                <w:szCs w:val="20"/>
              </w:rPr>
              <w:t>trzymuje się przyjmowanie do szkoły kolejnych grup uczniów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6. Powiadamia się właściwą miejscowo stację sanitarno-epidemiologiczną i stosuje się ściśle do wydawanych instrukcji i poleceń.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7. Powiadamia </w:t>
            </w:r>
            <w:r w:rsidR="00E16B24">
              <w:rPr>
                <w:rFonts w:cstheme="minorHAnsi"/>
                <w:color w:val="000000"/>
                <w:sz w:val="20"/>
                <w:szCs w:val="20"/>
              </w:rPr>
              <w:t>się organ prowadzący szkołę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940EAE" w:rsidRPr="00584540" w:rsidRDefault="00E16B24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 Obszar, w którym poruszał się i przebywał uczeń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poddaje się gruntownemu sprzątaniu, zgodn</w:t>
            </w:r>
            <w:r>
              <w:rPr>
                <w:rFonts w:cstheme="minorHAnsi"/>
                <w:color w:val="000000"/>
                <w:sz w:val="20"/>
                <w:szCs w:val="20"/>
              </w:rPr>
              <w:t>ie z funkcjonującymi w szkole</w:t>
            </w:r>
            <w:r w:rsidR="00940EAE" w:rsidRPr="00584540">
              <w:rPr>
                <w:rFonts w:cstheme="minorHAnsi"/>
                <w:color w:val="000000"/>
                <w:sz w:val="20"/>
                <w:szCs w:val="20"/>
              </w:rPr>
              <w:t xml:space="preserve"> procedurami oraz dezynfekuje się powierzchnie dotykowe (klamki, poręcze, uchwyty itp.).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9. Ustala się listę osób przebywających w tym samym cz</w:t>
            </w:r>
            <w:r w:rsidR="00E16B24">
              <w:rPr>
                <w:rFonts w:cstheme="minorHAnsi"/>
                <w:color w:val="000000"/>
                <w:sz w:val="20"/>
                <w:szCs w:val="20"/>
              </w:rPr>
              <w:t>asie w części/częściach szkoły, w których przebywał uczeń podejrzany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 o zakażenie i zaleca się im stosowanie się do wytycznych Głównego Inspektora Sanitarnego dostępnych na stronie gov.pl/web/</w:t>
            </w:r>
            <w:proofErr w:type="spellStart"/>
            <w:r w:rsidRPr="00584540">
              <w:rPr>
                <w:rFonts w:cstheme="minorHAnsi"/>
                <w:color w:val="000000"/>
                <w:sz w:val="20"/>
                <w:szCs w:val="20"/>
              </w:rPr>
              <w:t>koronawirus</w:t>
            </w:r>
            <w:proofErr w:type="spellEnd"/>
            <w:r w:rsidRPr="00584540">
              <w:rPr>
                <w:rFonts w:cstheme="minorHAnsi"/>
                <w:color w:val="000000"/>
                <w:sz w:val="20"/>
                <w:szCs w:val="20"/>
              </w:rPr>
              <w:t>/ oraz gis.gov.pl odnoszących się do osób, które miały kontakt z zakażonym.</w:t>
            </w:r>
          </w:p>
        </w:tc>
      </w:tr>
      <w:tr w:rsidR="00584540" w:rsidRPr="00584540" w:rsidTr="00E32505">
        <w:trPr>
          <w:trHeight w:val="45"/>
          <w:tblCellSpacing w:w="0" w:type="auto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5. Czynności w przypadku wystąpienia </w:t>
            </w:r>
            <w:proofErr w:type="spellStart"/>
            <w:r w:rsidRPr="00584540">
              <w:rPr>
                <w:rFonts w:cstheme="minorHAnsi"/>
                <w:color w:val="000000"/>
                <w:sz w:val="20"/>
                <w:szCs w:val="20"/>
              </w:rPr>
              <w:t>koronawirusa</w:t>
            </w:r>
            <w:proofErr w:type="spellEnd"/>
            <w:r w:rsidRPr="00584540">
              <w:rPr>
                <w:rFonts w:cstheme="minorHAnsi"/>
                <w:color w:val="000000"/>
                <w:sz w:val="20"/>
                <w:szCs w:val="20"/>
              </w:rPr>
              <w:t xml:space="preserve"> u praco</w:t>
            </w:r>
            <w:r w:rsidR="00E16B24">
              <w:rPr>
                <w:rFonts w:cstheme="minorHAnsi"/>
                <w:color w:val="000000"/>
                <w:sz w:val="20"/>
                <w:szCs w:val="20"/>
              </w:rPr>
              <w:t>wnika lub ucznia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E16B24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Dyrektor szkoły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1. Stosuje się do zaleceń państwowego powiatowego inspektora sanitarnego przy ustalaniu, czy należy wdrożyć dodatkowe procedury biorąc pod uwagę zaistniały przypadek.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2. Za</w:t>
            </w:r>
            <w:r w:rsidR="00E16B24">
              <w:rPr>
                <w:rFonts w:cstheme="minorHAnsi"/>
                <w:color w:val="000000"/>
                <w:sz w:val="20"/>
                <w:szCs w:val="20"/>
              </w:rPr>
              <w:t>wiesza się zajęcia w szkole</w:t>
            </w:r>
            <w:r w:rsidRPr="00584540">
              <w:rPr>
                <w:rFonts w:cstheme="minorHAnsi"/>
                <w:color w:val="000000"/>
                <w:sz w:val="20"/>
                <w:szCs w:val="20"/>
              </w:rPr>
              <w:t>, za zgodą organu prowadzącego, na czas oznaczony na podstawie § 18 ust. 2 pkt 2 rozporządzenia Ministra Edukacji Narodowej i Sportu z dnia 31 grudnia 2002 r. w sprawie bezpieczeństwa i higieny w publicznych i niepublicznych szkołach i placówkach (Dz.U. z 2003 r. poz. 69, ze zm.).</w:t>
            </w:r>
          </w:p>
          <w:p w:rsidR="00940EAE" w:rsidRPr="00584540" w:rsidRDefault="00940EAE" w:rsidP="009B2686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584540">
              <w:rPr>
                <w:rFonts w:cstheme="minorHAnsi"/>
                <w:color w:val="000000"/>
                <w:sz w:val="20"/>
                <w:szCs w:val="20"/>
              </w:rPr>
              <w:t>3. Zawiadamia się organ sprawujący nadzór pedagogiczny o zawieszeniu zajęć.</w:t>
            </w:r>
          </w:p>
        </w:tc>
      </w:tr>
    </w:tbl>
    <w:p w:rsidR="00D807FD" w:rsidRDefault="00D807FD" w:rsidP="000D7996">
      <w:pPr>
        <w:spacing w:after="720"/>
        <w:jc w:val="center"/>
        <w:rPr>
          <w:rFonts w:ascii="Proxima Nova" w:hAnsi="Proxima Nova"/>
          <w:b/>
          <w:sz w:val="52"/>
        </w:rPr>
      </w:pPr>
    </w:p>
    <w:sectPr w:rsidR="00D807FD" w:rsidSect="007267A7">
      <w:pgSz w:w="16838" w:h="11906" w:orient="landscape"/>
      <w:pgMar w:top="180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99" w:rsidRDefault="00D26499" w:rsidP="000D7996">
      <w:pPr>
        <w:spacing w:after="0" w:line="240" w:lineRule="auto"/>
      </w:pPr>
      <w:r>
        <w:separator/>
      </w:r>
    </w:p>
  </w:endnote>
  <w:endnote w:type="continuationSeparator" w:id="0">
    <w:p w:rsidR="00D26499" w:rsidRDefault="00D26499" w:rsidP="000D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486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544D" w:rsidRDefault="00BF544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FA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FA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7A7" w:rsidRDefault="007267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281222"/>
      <w:docPartObj>
        <w:docPartGallery w:val="Page Numbers (Bottom of Page)"/>
        <w:docPartUnique/>
      </w:docPartObj>
    </w:sdtPr>
    <w:sdtEndPr/>
    <w:sdtContent>
      <w:sdt>
        <w:sdtPr>
          <w:id w:val="-1414622428"/>
          <w:docPartObj>
            <w:docPartGallery w:val="Page Numbers (Top of Page)"/>
            <w:docPartUnique/>
          </w:docPartObj>
        </w:sdtPr>
        <w:sdtEndPr/>
        <w:sdtContent>
          <w:p w:rsidR="00BF544D" w:rsidRDefault="00BF544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F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FA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544D" w:rsidRDefault="00BF5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99" w:rsidRDefault="00D26499" w:rsidP="000D7996">
      <w:pPr>
        <w:spacing w:after="0" w:line="240" w:lineRule="auto"/>
      </w:pPr>
      <w:r>
        <w:separator/>
      </w:r>
    </w:p>
  </w:footnote>
  <w:footnote w:type="continuationSeparator" w:id="0">
    <w:p w:rsidR="00D26499" w:rsidRDefault="00D26499" w:rsidP="000D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713"/>
    <w:multiLevelType w:val="hybridMultilevel"/>
    <w:tmpl w:val="6BA40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7D99"/>
    <w:multiLevelType w:val="hybridMultilevel"/>
    <w:tmpl w:val="6428F1D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C134CA"/>
    <w:multiLevelType w:val="hybridMultilevel"/>
    <w:tmpl w:val="905CB284"/>
    <w:lvl w:ilvl="0" w:tplc="28AA793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257C"/>
    <w:multiLevelType w:val="hybridMultilevel"/>
    <w:tmpl w:val="DF94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23FB"/>
    <w:multiLevelType w:val="hybridMultilevel"/>
    <w:tmpl w:val="FE62B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A7754"/>
    <w:multiLevelType w:val="singleLevel"/>
    <w:tmpl w:val="52D8849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71918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96"/>
    <w:rsid w:val="00011974"/>
    <w:rsid w:val="00013FC8"/>
    <w:rsid w:val="00070C3F"/>
    <w:rsid w:val="000D7996"/>
    <w:rsid w:val="00134EB1"/>
    <w:rsid w:val="0016335F"/>
    <w:rsid w:val="00250BBC"/>
    <w:rsid w:val="002B0762"/>
    <w:rsid w:val="003E4816"/>
    <w:rsid w:val="0043720F"/>
    <w:rsid w:val="0047114C"/>
    <w:rsid w:val="0049397A"/>
    <w:rsid w:val="004A37E9"/>
    <w:rsid w:val="00584540"/>
    <w:rsid w:val="005A0BBE"/>
    <w:rsid w:val="00610AE3"/>
    <w:rsid w:val="006146C7"/>
    <w:rsid w:val="006306A4"/>
    <w:rsid w:val="00676582"/>
    <w:rsid w:val="0068101F"/>
    <w:rsid w:val="007267A7"/>
    <w:rsid w:val="007A735F"/>
    <w:rsid w:val="007B59C4"/>
    <w:rsid w:val="007C2C68"/>
    <w:rsid w:val="00832EA7"/>
    <w:rsid w:val="00887D98"/>
    <w:rsid w:val="008B672F"/>
    <w:rsid w:val="00902FAB"/>
    <w:rsid w:val="00940EAE"/>
    <w:rsid w:val="00A8053D"/>
    <w:rsid w:val="00A81928"/>
    <w:rsid w:val="00B72E4A"/>
    <w:rsid w:val="00B830AA"/>
    <w:rsid w:val="00B9728E"/>
    <w:rsid w:val="00BA7C99"/>
    <w:rsid w:val="00BF544D"/>
    <w:rsid w:val="00C2755E"/>
    <w:rsid w:val="00C52088"/>
    <w:rsid w:val="00CB0F0E"/>
    <w:rsid w:val="00D05C11"/>
    <w:rsid w:val="00D26499"/>
    <w:rsid w:val="00D807FD"/>
    <w:rsid w:val="00E16B24"/>
    <w:rsid w:val="00E32505"/>
    <w:rsid w:val="00E35BBA"/>
    <w:rsid w:val="00E42234"/>
    <w:rsid w:val="00E901C9"/>
    <w:rsid w:val="00EA7FF1"/>
    <w:rsid w:val="00EE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71215-F328-4A23-A7B6-A3693BA9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0D799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D7996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0D799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D7996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799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9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9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6A4"/>
  </w:style>
  <w:style w:type="paragraph" w:styleId="Stopka">
    <w:name w:val="footer"/>
    <w:basedOn w:val="Normalny"/>
    <w:link w:val="StopkaZnak"/>
    <w:uiPriority w:val="99"/>
    <w:unhideWhenUsed/>
    <w:rsid w:val="0063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6A4"/>
  </w:style>
  <w:style w:type="paragraph" w:styleId="Akapitzlist">
    <w:name w:val="List Paragraph"/>
    <w:basedOn w:val="Normalny"/>
    <w:uiPriority w:val="34"/>
    <w:qFormat/>
    <w:rsid w:val="00A8053D"/>
    <w:pPr>
      <w:ind w:left="720"/>
      <w:contextualSpacing/>
    </w:pPr>
  </w:style>
  <w:style w:type="table" w:styleId="Tabela-Siatka">
    <w:name w:val="Table Grid"/>
    <w:basedOn w:val="Standardowy"/>
    <w:uiPriority w:val="39"/>
    <w:rsid w:val="0058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105F-2EC1-44FA-B810-CF9513BC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2441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 BHP Szkol.Dor.Prawne LONGOSZ s.c.</dc:creator>
  <cp:keywords/>
  <dc:description/>
  <cp:lastModifiedBy>Anna Kądziołka</cp:lastModifiedBy>
  <cp:revision>11</cp:revision>
  <dcterms:created xsi:type="dcterms:W3CDTF">2020-05-14T18:18:00Z</dcterms:created>
  <dcterms:modified xsi:type="dcterms:W3CDTF">2020-05-20T09:16:00Z</dcterms:modified>
</cp:coreProperties>
</file>