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FA" w:rsidRPr="00077BFA" w:rsidRDefault="00077BFA" w:rsidP="00077BFA">
      <w:pPr>
        <w:spacing w:before="120" w:after="0" w:line="240" w:lineRule="auto"/>
        <w:jc w:val="right"/>
        <w:outlineLvl w:val="0"/>
        <w:rPr>
          <w:rFonts w:ascii="Proxima Nova" w:hAnsi="Proxima Nova" w:cs="Arial"/>
          <w:i/>
          <w:color w:val="E6007E"/>
          <w:sz w:val="30"/>
          <w:szCs w:val="24"/>
        </w:rPr>
      </w:pPr>
      <w:r w:rsidRPr="00077BFA">
        <w:rPr>
          <w:rFonts w:ascii="Arial" w:hAnsi="Arial" w:cs="Arial"/>
          <w:i/>
          <w:sz w:val="20"/>
          <w:szCs w:val="24"/>
        </w:rPr>
        <w:t>Załącznik nr</w:t>
      </w:r>
      <w:r w:rsidRPr="00077BFA">
        <w:rPr>
          <w:rFonts w:ascii="Proxima Nova" w:hAnsi="Proxima Nova" w:cs="Arial"/>
          <w:i/>
          <w:szCs w:val="24"/>
        </w:rPr>
        <w:t xml:space="preserve"> </w:t>
      </w:r>
      <w:r w:rsidRPr="00077BFA">
        <w:rPr>
          <w:rFonts w:ascii="Arial" w:hAnsi="Arial" w:cs="Arial"/>
          <w:i/>
          <w:sz w:val="20"/>
          <w:szCs w:val="24"/>
        </w:rPr>
        <w:t>15 do Zarządzenia nr  17/2021</w:t>
      </w: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Times New Roman"/>
          <w:b/>
          <w:kern w:val="1"/>
          <w:sz w:val="28"/>
          <w:szCs w:val="24"/>
          <w:lang w:eastAsia="zh-CN" w:bidi="hi-IN"/>
        </w:rPr>
      </w:pP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Times New Roman"/>
          <w:b/>
          <w:kern w:val="1"/>
          <w:sz w:val="28"/>
          <w:szCs w:val="24"/>
          <w:lang w:eastAsia="zh-CN" w:bidi="hi-IN"/>
        </w:rPr>
      </w:pPr>
      <w:r w:rsidRPr="00077BFA">
        <w:rPr>
          <w:rFonts w:ascii="Arial" w:eastAsia="Times New Roman" w:hAnsi="Arial" w:cs="Times New Roman"/>
          <w:b/>
          <w:kern w:val="1"/>
          <w:sz w:val="28"/>
          <w:szCs w:val="24"/>
          <w:lang w:eastAsia="zh-CN" w:bidi="hi-IN"/>
        </w:rPr>
        <w:t xml:space="preserve">Regulamin korzystania z biblioteki szkolnej </w:t>
      </w: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Times New Roman"/>
          <w:b/>
          <w:kern w:val="1"/>
          <w:sz w:val="28"/>
          <w:szCs w:val="24"/>
          <w:lang w:eastAsia="zh-CN" w:bidi="hi-IN"/>
        </w:rPr>
      </w:pPr>
      <w:r w:rsidRPr="00077BFA">
        <w:rPr>
          <w:rFonts w:ascii="Arial" w:eastAsia="Times New Roman" w:hAnsi="Arial" w:cs="Times New Roman"/>
          <w:b/>
          <w:kern w:val="1"/>
          <w:sz w:val="28"/>
          <w:szCs w:val="24"/>
          <w:lang w:eastAsia="zh-CN" w:bidi="hi-IN"/>
        </w:rPr>
        <w:t>obowiązujący od dnia 1 września 2021</w:t>
      </w: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Times New Roman"/>
          <w:kern w:val="1"/>
          <w:sz w:val="24"/>
          <w:szCs w:val="24"/>
          <w:u w:val="single"/>
          <w:lang w:eastAsia="zh-CN" w:bidi="hi-IN"/>
        </w:rPr>
      </w:pP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</w:pP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Times New Roman"/>
          <w:b/>
          <w:kern w:val="1"/>
          <w:sz w:val="24"/>
          <w:szCs w:val="24"/>
          <w:lang w:eastAsia="zh-CN" w:bidi="hi-IN"/>
        </w:rPr>
      </w:pPr>
      <w:r w:rsidRPr="00077BFA">
        <w:rPr>
          <w:rFonts w:ascii="Arial" w:eastAsia="Times New Roman" w:hAnsi="Arial" w:cs="Times New Roman"/>
          <w:b/>
          <w:kern w:val="1"/>
          <w:sz w:val="24"/>
          <w:szCs w:val="24"/>
          <w:lang w:eastAsia="zh-CN" w:bidi="hi-IN"/>
        </w:rPr>
        <w:t>Ogólne zasady bezpieczeństwa</w:t>
      </w: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</w:pP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</w:pPr>
      <w:r w:rsidRPr="00077BFA"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  <w:t>1. Z zasobów biblioteki/czytelni może korzystać jedynie uczeń bez objawów chorobowych sugerujących infekcję dróg oddechowych.</w:t>
      </w: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</w:pPr>
      <w:r w:rsidRPr="00077BFA"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  <w:t>2. Uczeń wchodzący na teren biblioteki zobowiązany jest do dezynfekcji rąk.</w:t>
      </w: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</w:pPr>
      <w:r w:rsidRPr="00077BFA"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  <w:t xml:space="preserve">3. We wszystkich sytuacjach korzystania z przestrzeni bibliotecznych obowiązuje zasłanianie ust i nosa. </w:t>
      </w: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</w:pPr>
      <w:r w:rsidRPr="00077BFA"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  <w:t>4. Jeżeli nauczyciel-bibliotekarz zaobserwuje u ucznia objawy mogące wskazywać na infekcję dróg oddechowych, w tym w szczególności gorączkę, kaszel, należy odizolować ucznia w wyznaczonym miejscu – izolatorium (oddzielone miejsce na holu przy sekretariacie), zapewniając min. 2 m odległości od innych osób i niezwłocznie powiadomić rodziców/opiekunów o konieczności odebrania ucznia ze szkoły (rodzicom rekomenduje się własny środek transportu, a nie korzystanie z komunikacji miejskiej) oraz Dyrektora szkoły.</w:t>
      </w: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</w:pPr>
      <w:r w:rsidRPr="00077BFA"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  <w:t xml:space="preserve">5. Nauczyciele-bibliotekarze systematycznie informują uczniów o obowiązujących </w:t>
      </w:r>
      <w:r w:rsidRPr="00077BFA"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  <w:br/>
        <w:t>w szkole ogólnych zasady higieny: częste mycie rąk, ochrona podczas kichania i kaszlu oraz unikanie dotykania oczu, nosa i ust.</w:t>
      </w: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</w:pP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</w:pP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</w:pPr>
      <w:r w:rsidRPr="00077BFA">
        <w:rPr>
          <w:rFonts w:ascii="Arial" w:eastAsia="Times New Roman" w:hAnsi="Arial" w:cs="Times New Roman"/>
          <w:b/>
          <w:kern w:val="1"/>
          <w:sz w:val="24"/>
          <w:szCs w:val="24"/>
          <w:lang w:eastAsia="zh-CN" w:bidi="hi-IN"/>
        </w:rPr>
        <w:t xml:space="preserve">Zasady korzystania z biblioteki </w:t>
      </w:r>
      <w:r w:rsidRPr="00077BFA"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  <w:t>:</w:t>
      </w: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</w:pP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</w:pPr>
      <w:r w:rsidRPr="00077BFA"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  <w:t>1. Po przyjęciu książek od użytkownika blat, na którym leżały książki, jest dezynfekowany.</w:t>
      </w: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</w:pPr>
      <w:r w:rsidRPr="00077BFA"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  <w:t>2.Obowiązkowe jest zachowanie dystansu co najmniej 1,5 m między osobami przebywającymi w bibliotece.</w:t>
      </w: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</w:pPr>
      <w:r w:rsidRPr="00077BFA"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  <w:lastRenderedPageBreak/>
        <w:t>3.Wprowadza się przerwy w trakcie otwarcia biblioteki obejmujące wietrzenie pomieszczenia i dezynfekcję stanowisk komputerowych.</w:t>
      </w: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</w:pPr>
      <w:r w:rsidRPr="00077BFA"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  <w:t>4. W bibliotece obowiązuje wolny dostęp czytelników do księgozbioru z zachowaniem zasad reżimu sanitarnego.</w:t>
      </w: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</w:pPr>
      <w:r w:rsidRPr="00077BFA"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  <w:t>5. Uczniowie korzystają z zasobów biblioteki zgodnie z wywieszonym na drzwiach harmonogramem.</w:t>
      </w: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</w:pPr>
      <w:r w:rsidRPr="00077BFA">
        <w:rPr>
          <w:rFonts w:ascii="Arial" w:eastAsia="Times New Roman" w:hAnsi="Arial" w:cs="Times New Roman"/>
          <w:kern w:val="1"/>
          <w:sz w:val="24"/>
          <w:szCs w:val="24"/>
          <w:lang w:eastAsia="zh-CN" w:bidi="hi-IN"/>
        </w:rPr>
        <w:t>6. Egzemplarzy zwracanych do biblioteki nie wolno dezynfekować.</w:t>
      </w: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Times New Roman"/>
          <w:kern w:val="1"/>
          <w:sz w:val="24"/>
          <w:szCs w:val="24"/>
          <w:lang w:val="pl" w:eastAsia="zh-CN" w:bidi="hi-IN"/>
        </w:rPr>
      </w:pPr>
      <w:r w:rsidRPr="00077BFA">
        <w:rPr>
          <w:rFonts w:ascii="Arial" w:eastAsia="Times New Roman" w:hAnsi="Arial" w:cs="Times New Roman"/>
          <w:kern w:val="1"/>
          <w:sz w:val="24"/>
          <w:szCs w:val="24"/>
          <w:lang w:val="pl" w:eastAsia="zh-CN" w:bidi="hi-IN"/>
        </w:rPr>
        <w:t>7. Zwrot książek do biblioteki ma obecnie charakter bezkontaktowy, tzn. czytelnik zwraca książki do przygotowanego w holu przed biblioteką kartonu, nie ma potrzeby opisu książki nazwiskiem czytelnika, który z niej korzystał, ponieważ system biblioteczny weryfikuje dane. Nad tym przebiegiem zwrotu czuwa nauczyciel biblioteki, który w danym momencie realizuje pracę.</w:t>
      </w: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Times New Roman"/>
          <w:kern w:val="1"/>
          <w:sz w:val="24"/>
          <w:szCs w:val="24"/>
          <w:lang w:val="pl" w:eastAsia="zh-CN" w:bidi="hi-IN"/>
        </w:rPr>
      </w:pPr>
      <w:r w:rsidRPr="00077BFA">
        <w:rPr>
          <w:rFonts w:ascii="Arial" w:eastAsia="Times New Roman" w:hAnsi="Arial" w:cs="Times New Roman"/>
          <w:kern w:val="1"/>
          <w:sz w:val="24"/>
          <w:szCs w:val="24"/>
          <w:lang w:val="pl" w:eastAsia="zh-CN" w:bidi="hi-IN"/>
        </w:rPr>
        <w:t>8. Wypożyczanie podręczników przez poszczególne klasy:</w:t>
      </w:r>
    </w:p>
    <w:p w:rsidR="00077BFA" w:rsidRPr="00077BFA" w:rsidRDefault="00077BFA" w:rsidP="00077BF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 New Roman" w:hAnsi="Arial" w:cs="Mangal"/>
          <w:kern w:val="1"/>
          <w:sz w:val="24"/>
          <w:szCs w:val="21"/>
          <w:lang w:val="pl" w:eastAsia="zh-CN" w:bidi="hi-IN"/>
        </w:rPr>
      </w:pPr>
      <w:r w:rsidRPr="00077BFA">
        <w:rPr>
          <w:rFonts w:ascii="Arial" w:eastAsia="Times New Roman" w:hAnsi="Arial" w:cs="Mangal"/>
          <w:kern w:val="1"/>
          <w:sz w:val="24"/>
          <w:szCs w:val="21"/>
          <w:lang w:val="pl" w:eastAsia="zh-CN" w:bidi="hi-IN"/>
        </w:rPr>
        <w:t>edukacja wczesnoszkolna - wychowawca odbiera podręczniki na cały rok szkolny dla swojej klasy;</w:t>
      </w:r>
    </w:p>
    <w:p w:rsidR="00077BFA" w:rsidRPr="00077BFA" w:rsidRDefault="00077BFA" w:rsidP="00077BF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 New Roman" w:hAnsi="Arial" w:cs="Mangal"/>
          <w:kern w:val="1"/>
          <w:sz w:val="24"/>
          <w:szCs w:val="21"/>
          <w:lang w:val="pl" w:eastAsia="zh-CN" w:bidi="hi-IN"/>
        </w:rPr>
      </w:pPr>
      <w:r w:rsidRPr="00077BFA">
        <w:rPr>
          <w:rFonts w:ascii="Arial" w:eastAsia="Times New Roman" w:hAnsi="Arial" w:cs="Mangal"/>
          <w:kern w:val="1"/>
          <w:sz w:val="24"/>
          <w:szCs w:val="21"/>
          <w:lang w:val="pl" w:eastAsia="zh-CN" w:bidi="hi-IN"/>
        </w:rPr>
        <w:t>klasy 4-8 -  odbierają podręczniki wg ustalonego harmonogramu.</w:t>
      </w: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077BFA" w:rsidRPr="00077BFA" w:rsidRDefault="00077BFA" w:rsidP="00077BFA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A504B9" w:rsidRDefault="00A504B9">
      <w:bookmarkStart w:id="0" w:name="_GoBack"/>
      <w:bookmarkEnd w:id="0"/>
    </w:p>
    <w:sectPr w:rsidR="00A504B9" w:rsidSect="00077BFA">
      <w:pgSz w:w="12240" w:h="15840"/>
      <w:pgMar w:top="1440" w:right="1440" w:bottom="1440" w:left="144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413AE"/>
    <w:multiLevelType w:val="hybridMultilevel"/>
    <w:tmpl w:val="76EA8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FA"/>
    <w:rsid w:val="00077BFA"/>
    <w:rsid w:val="00A5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7292D-F218-44FD-B0B6-B6E5ECD3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2021-09-01T11:29:00Z</dcterms:created>
  <dcterms:modified xsi:type="dcterms:W3CDTF">2021-09-01T11:29:00Z</dcterms:modified>
</cp:coreProperties>
</file>